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25" w:rsidRDefault="00F02C45" w:rsidP="00F02534">
      <w:pPr>
        <w:tabs>
          <w:tab w:val="center" w:pos="4890"/>
        </w:tabs>
        <w:spacing w:after="0" w:line="259" w:lineRule="auto"/>
        <w:ind w:left="0" w:firstLine="0"/>
        <w:jc w:val="both"/>
      </w:pPr>
      <w:r>
        <w:rPr>
          <w:b/>
          <w:sz w:val="32"/>
        </w:rPr>
        <w:t xml:space="preserve"> </w:t>
      </w:r>
      <w:r>
        <w:rPr>
          <w:b/>
          <w:sz w:val="32"/>
        </w:rPr>
        <w:tab/>
      </w:r>
    </w:p>
    <w:p w:rsidR="003B0225" w:rsidRDefault="00F02534" w:rsidP="00F02534">
      <w:pPr>
        <w:spacing w:after="300" w:line="259" w:lineRule="auto"/>
        <w:ind w:left="0" w:right="2410"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2253615</wp:posOffset>
                </wp:positionH>
                <wp:positionV relativeFrom="paragraph">
                  <wp:posOffset>172258</wp:posOffset>
                </wp:positionV>
                <wp:extent cx="1698625" cy="1598295"/>
                <wp:effectExtent l="0" t="0" r="0" b="1905"/>
                <wp:wrapSquare wrapText="bothSides"/>
                <wp:docPr id="40132" name="Group 40132"/>
                <wp:cNvGraphicFramePr/>
                <a:graphic xmlns:a="http://schemas.openxmlformats.org/drawingml/2006/main">
                  <a:graphicData uri="http://schemas.microsoft.com/office/word/2010/wordprocessingGroup">
                    <wpg:wgp>
                      <wpg:cNvGrpSpPr/>
                      <wpg:grpSpPr>
                        <a:xfrm>
                          <a:off x="0" y="0"/>
                          <a:ext cx="1698625" cy="1598295"/>
                          <a:chOff x="0" y="0"/>
                          <a:chExt cx="3047492" cy="2837180"/>
                        </a:xfrm>
                      </wpg:grpSpPr>
                      <wps:wsp>
                        <wps:cNvPr id="17" name="Rectangle 17"/>
                        <wps:cNvSpPr/>
                        <wps:spPr>
                          <a:xfrm>
                            <a:off x="1479550" y="6111"/>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18" name="Rectangle 18"/>
                        <wps:cNvSpPr/>
                        <wps:spPr>
                          <a:xfrm>
                            <a:off x="1479550" y="283478"/>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19" name="Rectangle 19"/>
                        <wps:cNvSpPr/>
                        <wps:spPr>
                          <a:xfrm>
                            <a:off x="1479550" y="561100"/>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20" name="Rectangle 20"/>
                        <wps:cNvSpPr/>
                        <wps:spPr>
                          <a:xfrm>
                            <a:off x="1479550" y="838469"/>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21" name="Rectangle 21"/>
                        <wps:cNvSpPr/>
                        <wps:spPr>
                          <a:xfrm>
                            <a:off x="1479550" y="1115837"/>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22" name="Rectangle 22"/>
                        <wps:cNvSpPr/>
                        <wps:spPr>
                          <a:xfrm>
                            <a:off x="1479550" y="1393205"/>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23" name="Rectangle 23"/>
                        <wps:cNvSpPr/>
                        <wps:spPr>
                          <a:xfrm>
                            <a:off x="1479550" y="1670573"/>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24" name="Rectangle 24"/>
                        <wps:cNvSpPr/>
                        <wps:spPr>
                          <a:xfrm>
                            <a:off x="1479550" y="1947940"/>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wps:wsp>
                        <wps:cNvPr id="25" name="Rectangle 25"/>
                        <wps:cNvSpPr/>
                        <wps:spPr>
                          <a:xfrm>
                            <a:off x="1479550" y="2226833"/>
                            <a:ext cx="88977" cy="357083"/>
                          </a:xfrm>
                          <a:prstGeom prst="rect">
                            <a:avLst/>
                          </a:prstGeom>
                          <a:ln>
                            <a:noFill/>
                          </a:ln>
                        </wps:spPr>
                        <wps:txbx>
                          <w:txbxContent>
                            <w:p w:rsidR="0081778C" w:rsidRDefault="0081778C">
                              <w:pPr>
                                <w:spacing w:after="160" w:line="259" w:lineRule="auto"/>
                                <w:ind w:left="0" w:firstLine="0"/>
                              </w:pPr>
                              <w:r>
                                <w:rPr>
                                  <w:b/>
                                  <w:sz w:val="38"/>
                                </w:rP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7"/>
                          <a:stretch>
                            <a:fillRect/>
                          </a:stretch>
                        </pic:blipFill>
                        <pic:spPr>
                          <a:xfrm>
                            <a:off x="0" y="0"/>
                            <a:ext cx="3047492" cy="28371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40132" o:spid="_x0000_s1026" style="position:absolute;left:0;text-align:left;margin-left:177.45pt;margin-top:13.55pt;width:133.75pt;height:125.85pt;z-index:251658240" coordsize="30474,283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">
                <v:rect id="Rectangle 17" o:spid="_x0000_s1027" style="position:absolute;left:14795;top:6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1778C" w:rsidRDefault="0081778C">
                        <w:pPr>
                          <w:spacing w:after="160" w:line="259" w:lineRule="auto"/>
                          <w:ind w:left="0" w:firstLine="0"/>
                        </w:pPr>
                        <w:r>
                          <w:rPr>
                            <w:b/>
                            <w:sz w:val="38"/>
                          </w:rPr>
                          <w:t xml:space="preserve"> </w:t>
                        </w:r>
                      </w:p>
                    </w:txbxContent>
                  </v:textbox>
                </v:rect>
                <v:rect id="Rectangle 18" o:spid="_x0000_s1028" style="position:absolute;left:14795;top:283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1778C" w:rsidRDefault="0081778C">
                        <w:pPr>
                          <w:spacing w:after="160" w:line="259" w:lineRule="auto"/>
                          <w:ind w:left="0" w:firstLine="0"/>
                        </w:pPr>
                        <w:r>
                          <w:rPr>
                            <w:b/>
                            <w:sz w:val="38"/>
                          </w:rPr>
                          <w:t xml:space="preserve"> </w:t>
                        </w:r>
                      </w:p>
                    </w:txbxContent>
                  </v:textbox>
                </v:rect>
                <v:rect id="Rectangle 19" o:spid="_x0000_s1029" style="position:absolute;left:14795;top:5611;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1778C" w:rsidRDefault="0081778C">
                        <w:pPr>
                          <w:spacing w:after="160" w:line="259" w:lineRule="auto"/>
                          <w:ind w:left="0" w:firstLine="0"/>
                        </w:pPr>
                        <w:r>
                          <w:rPr>
                            <w:b/>
                            <w:sz w:val="38"/>
                          </w:rPr>
                          <w:t xml:space="preserve"> </w:t>
                        </w:r>
                      </w:p>
                    </w:txbxContent>
                  </v:textbox>
                </v:rect>
                <v:rect id="Rectangle 20" o:spid="_x0000_s1030" style="position:absolute;left:14795;top:8384;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1778C" w:rsidRDefault="0081778C">
                        <w:pPr>
                          <w:spacing w:after="160" w:line="259" w:lineRule="auto"/>
                          <w:ind w:left="0" w:firstLine="0"/>
                        </w:pPr>
                        <w:r>
                          <w:rPr>
                            <w:b/>
                            <w:sz w:val="38"/>
                          </w:rPr>
                          <w:t xml:space="preserve"> </w:t>
                        </w:r>
                      </w:p>
                    </w:txbxContent>
                  </v:textbox>
                </v:rect>
                <v:rect id="Rectangle 21" o:spid="_x0000_s1031" style="position:absolute;left:14795;top:1115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1778C" w:rsidRDefault="0081778C">
                        <w:pPr>
                          <w:spacing w:after="160" w:line="259" w:lineRule="auto"/>
                          <w:ind w:left="0" w:firstLine="0"/>
                        </w:pPr>
                        <w:r>
                          <w:rPr>
                            <w:b/>
                            <w:sz w:val="38"/>
                          </w:rPr>
                          <w:t xml:space="preserve"> </w:t>
                        </w:r>
                      </w:p>
                    </w:txbxContent>
                  </v:textbox>
                </v:rect>
                <v:rect id="Rectangle 22" o:spid="_x0000_s1032" style="position:absolute;left:14795;top:13932;width:89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1778C" w:rsidRDefault="0081778C">
                        <w:pPr>
                          <w:spacing w:after="160" w:line="259" w:lineRule="auto"/>
                          <w:ind w:left="0" w:firstLine="0"/>
                        </w:pPr>
                        <w:r>
                          <w:rPr>
                            <w:b/>
                            <w:sz w:val="38"/>
                          </w:rPr>
                          <w:t xml:space="preserve"> </w:t>
                        </w:r>
                      </w:p>
                    </w:txbxContent>
                  </v:textbox>
                </v:rect>
                <v:rect id="Rectangle 23" o:spid="_x0000_s1033" style="position:absolute;left:14795;top:16705;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1778C" w:rsidRDefault="0081778C">
                        <w:pPr>
                          <w:spacing w:after="160" w:line="259" w:lineRule="auto"/>
                          <w:ind w:left="0" w:firstLine="0"/>
                        </w:pPr>
                        <w:r>
                          <w:rPr>
                            <w:b/>
                            <w:sz w:val="38"/>
                          </w:rPr>
                          <w:t xml:space="preserve"> </w:t>
                        </w:r>
                      </w:p>
                    </w:txbxContent>
                  </v:textbox>
                </v:rect>
                <v:rect id="Rectangle 24" o:spid="_x0000_s1034" style="position:absolute;left:14795;top:19479;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1778C" w:rsidRDefault="0081778C">
                        <w:pPr>
                          <w:spacing w:after="160" w:line="259" w:lineRule="auto"/>
                          <w:ind w:left="0" w:firstLine="0"/>
                        </w:pPr>
                        <w:r>
                          <w:rPr>
                            <w:b/>
                            <w:sz w:val="38"/>
                          </w:rPr>
                          <w:t xml:space="preserve"> </w:t>
                        </w:r>
                      </w:p>
                    </w:txbxContent>
                  </v:textbox>
                </v:rect>
                <v:rect id="Rectangle 25" o:spid="_x0000_s1035" style="position:absolute;left:14795;top:22268;width:890;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1778C" w:rsidRDefault="0081778C">
                        <w:pPr>
                          <w:spacing w:after="160" w:line="259" w:lineRule="auto"/>
                          <w:ind w:left="0" w:firstLine="0"/>
                        </w:pPr>
                        <w:r>
                          <w:rPr>
                            <w:b/>
                            <w:sz w:val="3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6" type="#_x0000_t75" style="position:absolute;width:30474;height:2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">
                  <v:imagedata r:id="rId8" o:title=""/>
                </v:shape>
                <w10:wrap type="square"/>
              </v:group>
            </w:pict>
          </mc:Fallback>
        </mc:AlternateContent>
      </w:r>
      <w:r w:rsidR="00F02C45">
        <w:rPr>
          <w:rFonts w:ascii="Century Gothic" w:eastAsia="Century Gothic" w:hAnsi="Century Gothic" w:cs="Century Gothic"/>
          <w:sz w:val="20"/>
        </w:rPr>
        <w:t xml:space="preserve"> </w:t>
      </w:r>
    </w:p>
    <w:p w:rsidR="003B0225" w:rsidRDefault="00F02C45" w:rsidP="00F02534">
      <w:pPr>
        <w:spacing w:after="0" w:line="259" w:lineRule="auto"/>
        <w:ind w:left="87" w:firstLine="0"/>
        <w:jc w:val="both"/>
      </w:pPr>
      <w:r>
        <w:rPr>
          <w:rFonts w:ascii="Century Gothic" w:eastAsia="Century Gothic" w:hAnsi="Century Gothic" w:cs="Century Gothic"/>
          <w:b/>
          <w:sz w:val="52"/>
        </w:rPr>
        <w:t xml:space="preserve"> </w:t>
      </w:r>
    </w:p>
    <w:p w:rsidR="00F02534" w:rsidRDefault="00F02534" w:rsidP="00F02534">
      <w:pPr>
        <w:spacing w:after="0" w:line="259" w:lineRule="auto"/>
        <w:ind w:left="2980"/>
        <w:jc w:val="both"/>
        <w:rPr>
          <w:rFonts w:ascii="Century Gothic" w:eastAsia="Century Gothic" w:hAnsi="Century Gothic" w:cs="Century Gothic"/>
          <w:b/>
          <w:sz w:val="52"/>
        </w:rPr>
      </w:pPr>
    </w:p>
    <w:p w:rsidR="00F02534" w:rsidRDefault="00F02534" w:rsidP="00F02534">
      <w:pPr>
        <w:spacing w:after="0" w:line="259" w:lineRule="auto"/>
        <w:ind w:left="2980"/>
        <w:jc w:val="both"/>
        <w:rPr>
          <w:rFonts w:ascii="Century Gothic" w:eastAsia="Century Gothic" w:hAnsi="Century Gothic" w:cs="Century Gothic"/>
          <w:b/>
          <w:sz w:val="52"/>
        </w:rPr>
      </w:pPr>
    </w:p>
    <w:p w:rsidR="00F02534" w:rsidRDefault="00F02534" w:rsidP="00F02534">
      <w:pPr>
        <w:spacing w:after="0" w:line="259" w:lineRule="auto"/>
        <w:ind w:left="0" w:firstLine="0"/>
        <w:jc w:val="both"/>
        <w:rPr>
          <w:rFonts w:ascii="Century Gothic" w:eastAsia="Century Gothic" w:hAnsi="Century Gothic" w:cs="Century Gothic"/>
          <w:b/>
          <w:sz w:val="52"/>
        </w:rPr>
      </w:pPr>
    </w:p>
    <w:p w:rsidR="003B0225" w:rsidRDefault="00F02C45" w:rsidP="00F02534">
      <w:pPr>
        <w:spacing w:after="0" w:line="259" w:lineRule="auto"/>
        <w:ind w:left="0" w:firstLine="0"/>
        <w:jc w:val="center"/>
      </w:pPr>
      <w:r>
        <w:rPr>
          <w:rFonts w:ascii="Century Gothic" w:eastAsia="Century Gothic" w:hAnsi="Century Gothic" w:cs="Century Gothic"/>
          <w:b/>
          <w:sz w:val="52"/>
        </w:rPr>
        <w:t>Fir Vale School</w:t>
      </w:r>
    </w:p>
    <w:p w:rsidR="003B0225" w:rsidRDefault="00F02C45" w:rsidP="00F02534">
      <w:pPr>
        <w:spacing w:after="0" w:line="259" w:lineRule="auto"/>
        <w:ind w:left="-142"/>
        <w:jc w:val="center"/>
      </w:pPr>
      <w:r>
        <w:rPr>
          <w:rFonts w:ascii="Century Gothic" w:eastAsia="Century Gothic" w:hAnsi="Century Gothic" w:cs="Century Gothic"/>
          <w:b/>
          <w:sz w:val="52"/>
        </w:rPr>
        <w:t xml:space="preserve">Safeguarding </w:t>
      </w:r>
      <w:r w:rsidR="00F02534">
        <w:rPr>
          <w:rFonts w:ascii="Century Gothic" w:eastAsia="Century Gothic" w:hAnsi="Century Gothic" w:cs="Century Gothic"/>
          <w:b/>
          <w:sz w:val="52"/>
        </w:rPr>
        <w:t xml:space="preserve">&amp; </w:t>
      </w:r>
      <w:r>
        <w:rPr>
          <w:rFonts w:ascii="Century Gothic" w:eastAsia="Century Gothic" w:hAnsi="Century Gothic" w:cs="Century Gothic"/>
          <w:b/>
          <w:sz w:val="52"/>
        </w:rPr>
        <w:t>Child Protection Policy</w:t>
      </w:r>
    </w:p>
    <w:p w:rsidR="003B0225" w:rsidRDefault="003B0225" w:rsidP="00F02534">
      <w:pPr>
        <w:spacing w:after="174" w:line="259" w:lineRule="auto"/>
        <w:ind w:left="0" w:firstLine="0"/>
        <w:jc w:val="both"/>
      </w:pPr>
    </w:p>
    <w:p w:rsidR="003B0225" w:rsidRDefault="00F02C45" w:rsidP="00F02534">
      <w:pPr>
        <w:spacing w:after="0" w:line="259" w:lineRule="auto"/>
        <w:ind w:left="64" w:firstLine="0"/>
        <w:jc w:val="both"/>
      </w:pPr>
      <w:r>
        <w:rPr>
          <w:rFonts w:ascii="Century Gothic" w:eastAsia="Century Gothic" w:hAnsi="Century Gothic" w:cs="Century Gothic"/>
          <w:b/>
          <w:sz w:val="44"/>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5051"/>
      </w:tblGrid>
      <w:tr w:rsidR="00F02534" w:rsidRPr="00C54B6A" w:rsidTr="00573F30">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Review Date</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5E5DC5" w:rsidP="00F02534">
            <w:pPr>
              <w:spacing w:before="240" w:after="240"/>
              <w:jc w:val="both"/>
            </w:pPr>
            <w:r>
              <w:t>February 2023</w:t>
            </w:r>
          </w:p>
        </w:tc>
      </w:tr>
      <w:tr w:rsidR="00F02534" w:rsidRPr="00C54B6A" w:rsidTr="00573F30">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Approved</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9D5794" w:rsidP="00F02534">
            <w:pPr>
              <w:spacing w:before="240" w:after="240"/>
              <w:jc w:val="both"/>
            </w:pPr>
            <w:r w:rsidRPr="00C54B6A">
              <w:t>Full Governors</w:t>
            </w:r>
          </w:p>
        </w:tc>
      </w:tr>
      <w:tr w:rsidR="00F02534" w:rsidRPr="00C54B6A" w:rsidTr="00573F30">
        <w:trPr>
          <w:trHeight w:val="758"/>
        </w:trPr>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Ratified</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9D5794">
            <w:pPr>
              <w:spacing w:before="240" w:after="240"/>
              <w:jc w:val="both"/>
            </w:pPr>
            <w:r w:rsidRPr="00C54B6A">
              <w:t xml:space="preserve">Full Governors </w:t>
            </w:r>
          </w:p>
        </w:tc>
      </w:tr>
      <w:tr w:rsidR="00F02534" w:rsidRPr="00C54B6A" w:rsidTr="00573F30">
        <w:trPr>
          <w:trHeight w:val="758"/>
        </w:trPr>
        <w:tc>
          <w:tcPr>
            <w:tcW w:w="3596" w:type="dxa"/>
            <w:tcBorders>
              <w:top w:val="single" w:sz="4" w:space="0" w:color="000000"/>
              <w:left w:val="single" w:sz="4" w:space="0" w:color="000000"/>
              <w:bottom w:val="single" w:sz="4" w:space="0" w:color="000000"/>
              <w:right w:val="single" w:sz="4" w:space="0" w:color="000000"/>
            </w:tcBorders>
            <w:hideMark/>
          </w:tcPr>
          <w:p w:rsidR="00F02534" w:rsidRPr="00C54B6A" w:rsidRDefault="00F02534" w:rsidP="00F02534">
            <w:pPr>
              <w:spacing w:before="240" w:after="240"/>
              <w:jc w:val="both"/>
              <w:rPr>
                <w:b/>
              </w:rPr>
            </w:pPr>
            <w:r w:rsidRPr="00C54B6A">
              <w:rPr>
                <w:b/>
                <w:bCs/>
              </w:rPr>
              <w:t>To be Reviewed</w:t>
            </w:r>
          </w:p>
        </w:tc>
        <w:tc>
          <w:tcPr>
            <w:tcW w:w="5051" w:type="dxa"/>
            <w:tcBorders>
              <w:top w:val="single" w:sz="4" w:space="0" w:color="000000"/>
              <w:left w:val="single" w:sz="4" w:space="0" w:color="000000"/>
              <w:bottom w:val="single" w:sz="4" w:space="0" w:color="000000"/>
              <w:right w:val="single" w:sz="4" w:space="0" w:color="000000"/>
            </w:tcBorders>
            <w:hideMark/>
          </w:tcPr>
          <w:p w:rsidR="00F02534" w:rsidRPr="00C54B6A" w:rsidRDefault="005E5DC5" w:rsidP="00F02534">
            <w:pPr>
              <w:spacing w:before="240" w:after="240"/>
              <w:jc w:val="both"/>
            </w:pPr>
            <w:r>
              <w:t>September 2024</w:t>
            </w:r>
          </w:p>
        </w:tc>
      </w:tr>
      <w:tr w:rsidR="00F02534" w:rsidRPr="00C54B6A" w:rsidTr="00573F30">
        <w:trPr>
          <w:trHeight w:val="758"/>
        </w:trPr>
        <w:tc>
          <w:tcPr>
            <w:tcW w:w="3596" w:type="dxa"/>
            <w:tcBorders>
              <w:top w:val="single" w:sz="4" w:space="0" w:color="000000"/>
              <w:left w:val="single" w:sz="4" w:space="0" w:color="000000"/>
              <w:bottom w:val="single" w:sz="4" w:space="0" w:color="000000"/>
              <w:right w:val="single" w:sz="4" w:space="0" w:color="000000"/>
            </w:tcBorders>
          </w:tcPr>
          <w:p w:rsidR="00F02534" w:rsidRPr="00C54B6A" w:rsidRDefault="00F02534" w:rsidP="00F02534">
            <w:pPr>
              <w:spacing w:before="240" w:after="240"/>
              <w:jc w:val="both"/>
              <w:rPr>
                <w:b/>
                <w:bCs/>
              </w:rPr>
            </w:pPr>
            <w:r w:rsidRPr="00C54B6A">
              <w:rPr>
                <w:b/>
                <w:bCs/>
              </w:rPr>
              <w:t>Policy Lead</w:t>
            </w:r>
          </w:p>
        </w:tc>
        <w:tc>
          <w:tcPr>
            <w:tcW w:w="5051" w:type="dxa"/>
            <w:tcBorders>
              <w:top w:val="single" w:sz="4" w:space="0" w:color="000000"/>
              <w:left w:val="single" w:sz="4" w:space="0" w:color="000000"/>
              <w:bottom w:val="single" w:sz="4" w:space="0" w:color="000000"/>
              <w:right w:val="single" w:sz="4" w:space="0" w:color="000000"/>
            </w:tcBorders>
          </w:tcPr>
          <w:p w:rsidR="00F02534" w:rsidRPr="00C54B6A" w:rsidRDefault="00F02534" w:rsidP="00F02534">
            <w:pPr>
              <w:spacing w:before="240" w:after="240"/>
              <w:jc w:val="both"/>
            </w:pPr>
            <w:r>
              <w:t xml:space="preserve">Ms Montgomery </w:t>
            </w:r>
          </w:p>
        </w:tc>
      </w:tr>
    </w:tbl>
    <w:p w:rsidR="003B0225" w:rsidRDefault="00F02C45" w:rsidP="00F02534">
      <w:pPr>
        <w:spacing w:after="0" w:line="259" w:lineRule="auto"/>
        <w:ind w:left="64" w:firstLine="0"/>
        <w:jc w:val="both"/>
      </w:pPr>
      <w:r>
        <w:rPr>
          <w:rFonts w:ascii="Century Gothic" w:eastAsia="Century Gothic" w:hAnsi="Century Gothic" w:cs="Century Gothic"/>
          <w:b/>
          <w:sz w:val="44"/>
        </w:rPr>
        <w:t xml:space="preserve"> </w:t>
      </w:r>
    </w:p>
    <w:p w:rsidR="00242CEE" w:rsidRDefault="00242CEE"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F02534" w:rsidRDefault="00F02534" w:rsidP="00F02534">
      <w:pPr>
        <w:spacing w:after="0" w:line="259" w:lineRule="auto"/>
        <w:ind w:left="64" w:firstLine="0"/>
        <w:jc w:val="both"/>
        <w:rPr>
          <w:rFonts w:ascii="Century Gothic" w:eastAsia="Century Gothic" w:hAnsi="Century Gothic" w:cs="Century Gothic"/>
          <w:b/>
          <w:sz w:val="44"/>
        </w:rPr>
      </w:pPr>
    </w:p>
    <w:p w:rsidR="003B0225" w:rsidRPr="00F02534" w:rsidRDefault="00F02C45" w:rsidP="004C5402">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lastRenderedPageBreak/>
        <w:t>Our commitment</w:t>
      </w:r>
      <w:r w:rsidRPr="00F02534">
        <w:rPr>
          <w:rFonts w:ascii="Century Gothic" w:eastAsia="Century Gothic" w:hAnsi="Century Gothic" w:cs="Century Gothic"/>
          <w:sz w:val="20"/>
          <w:szCs w:val="20"/>
        </w:rPr>
        <w:t xml:space="preserve"> </w:t>
      </w:r>
    </w:p>
    <w:p w:rsidR="003B0225" w:rsidRPr="00F02534" w:rsidRDefault="00F02C45" w:rsidP="00F02534">
      <w:pPr>
        <w:spacing w:after="1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4C5402" w:rsidP="005E5DC5">
      <w:pPr>
        <w:spacing w:after="0"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Part 1: </w:t>
      </w:r>
      <w:r w:rsidR="00F02C45" w:rsidRPr="00573F30">
        <w:rPr>
          <w:rFonts w:ascii="Century Gothic" w:eastAsia="Century Gothic" w:hAnsi="Century Gothic" w:cs="Century Gothic"/>
          <w:sz w:val="20"/>
          <w:szCs w:val="20"/>
        </w:rPr>
        <w:t>Fir Vale School</w:t>
      </w:r>
      <w:r w:rsidR="00F02C45" w:rsidRPr="00F02534">
        <w:rPr>
          <w:rFonts w:ascii="Century Gothic" w:eastAsia="Century Gothic" w:hAnsi="Century Gothic" w:cs="Century Gothic"/>
          <w:i/>
          <w:sz w:val="20"/>
          <w:szCs w:val="20"/>
        </w:rPr>
        <w:t xml:space="preserve"> is</w:t>
      </w:r>
      <w:r w:rsidR="00F02C45" w:rsidRPr="00F02534">
        <w:rPr>
          <w:rFonts w:ascii="Century Gothic" w:eastAsia="Century Gothic" w:hAnsi="Century Gothic" w:cs="Century Gothic"/>
          <w:sz w:val="20"/>
          <w:szCs w:val="20"/>
        </w:rPr>
        <w:t xml:space="preserve"> committed to ensuring safer lives and greater learning. Academy expectations are outlined in our </w:t>
      </w:r>
      <w:hyperlink r:id="rId9">
        <w:r w:rsidR="00F02C45" w:rsidRPr="00F02534">
          <w:rPr>
            <w:rFonts w:ascii="Century Gothic" w:eastAsia="Century Gothic" w:hAnsi="Century Gothic" w:cs="Century Gothic"/>
            <w:sz w:val="20"/>
            <w:szCs w:val="20"/>
          </w:rPr>
          <w:t>safeguarding statement</w:t>
        </w:r>
      </w:hyperlink>
      <w:hyperlink r:id="rId10">
        <w:r w:rsidR="00F02C45" w:rsidRPr="00F02534">
          <w:rPr>
            <w:rFonts w:ascii="Century Gothic" w:eastAsia="Century Gothic" w:hAnsi="Century Gothic" w:cs="Century Gothic"/>
            <w:sz w:val="20"/>
            <w:szCs w:val="20"/>
          </w:rPr>
          <w:t xml:space="preserve"> </w:t>
        </w:r>
      </w:hyperlink>
      <w:r w:rsidR="00F02C45" w:rsidRPr="00F02534">
        <w:rPr>
          <w:rFonts w:ascii="Century Gothic" w:eastAsia="Century Gothic" w:hAnsi="Century Gothic" w:cs="Century Gothic"/>
          <w:sz w:val="20"/>
          <w:szCs w:val="20"/>
        </w:rPr>
        <w:t xml:space="preserve">to ensure that the welfare of each individual child is </w:t>
      </w:r>
      <w:r w:rsidR="00F02C45" w:rsidRPr="00573F30">
        <w:rPr>
          <w:rFonts w:ascii="Century Gothic" w:eastAsia="Century Gothic" w:hAnsi="Century Gothic" w:cs="Century Gothic"/>
          <w:color w:val="auto"/>
          <w:sz w:val="20"/>
          <w:szCs w:val="20"/>
        </w:rPr>
        <w:t xml:space="preserve">paramount. Fir </w:t>
      </w:r>
      <w:r w:rsidR="00F02C45" w:rsidRPr="00F02534">
        <w:rPr>
          <w:rFonts w:ascii="Century Gothic" w:eastAsia="Century Gothic" w:hAnsi="Century Gothic" w:cs="Century Gothic"/>
          <w:sz w:val="20"/>
          <w:szCs w:val="20"/>
        </w:rPr>
        <w:t xml:space="preserve">Vale School will deliver this by: </w:t>
      </w:r>
    </w:p>
    <w:p w:rsidR="004C5402" w:rsidRDefault="004C5402" w:rsidP="005E5DC5">
      <w:pPr>
        <w:spacing w:after="129" w:line="259" w:lineRule="auto"/>
        <w:jc w:val="both"/>
        <w:rPr>
          <w:rFonts w:ascii="Century Gothic" w:eastAsia="Century Gothic" w:hAnsi="Century Gothic" w:cs="Century Gothic"/>
          <w:sz w:val="20"/>
          <w:szCs w:val="20"/>
        </w:rPr>
      </w:pPr>
    </w:p>
    <w:p w:rsidR="003B0225" w:rsidRPr="004C5402" w:rsidRDefault="00F02C45" w:rsidP="005E5DC5">
      <w:pPr>
        <w:pStyle w:val="ListParagraph"/>
        <w:numPr>
          <w:ilvl w:val="0"/>
          <w:numId w:val="34"/>
        </w:numPr>
        <w:spacing w:after="129" w:line="259" w:lineRule="auto"/>
        <w:jc w:val="both"/>
        <w:rPr>
          <w:rFonts w:ascii="Century Gothic" w:hAnsi="Century Gothic"/>
          <w:sz w:val="20"/>
          <w:szCs w:val="20"/>
        </w:rPr>
      </w:pPr>
      <w:r w:rsidRPr="004C5402">
        <w:rPr>
          <w:rFonts w:ascii="Century Gothic" w:eastAsia="Century Gothic" w:hAnsi="Century Gothic" w:cs="Century Gothic"/>
          <w:sz w:val="20"/>
          <w:szCs w:val="20"/>
        </w:rPr>
        <w:t xml:space="preserve">Ensuring that appropriate action is taken in a timely manner to safeguard and promote children’s welfare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Ensuring that all staff are aware of their statutory responsibilities with respect to safeguarding </w:t>
      </w:r>
    </w:p>
    <w:p w:rsidR="003B0225" w:rsidRPr="004C5402" w:rsidRDefault="00F02C45" w:rsidP="005E5DC5">
      <w:pPr>
        <w:pStyle w:val="ListParagraph"/>
        <w:numPr>
          <w:ilvl w:val="0"/>
          <w:numId w:val="34"/>
        </w:numPr>
        <w:spacing w:after="111"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Ensuring that staff are properly trained in recognising and </w:t>
      </w:r>
      <w:r w:rsidR="00807ACF" w:rsidRPr="004C5402">
        <w:rPr>
          <w:rFonts w:ascii="Century Gothic" w:eastAsia="Century Gothic" w:hAnsi="Century Gothic" w:cs="Century Gothic"/>
          <w:sz w:val="20"/>
          <w:szCs w:val="20"/>
        </w:rPr>
        <w:t>reporting safeguarding issues</w:t>
      </w:r>
    </w:p>
    <w:p w:rsidR="003B0225" w:rsidRPr="00F02534" w:rsidRDefault="00F02C45" w:rsidP="005E5DC5">
      <w:pPr>
        <w:spacing w:after="9" w:line="259" w:lineRule="auto"/>
        <w:ind w:left="72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Our Safeguarding leaders</w:t>
      </w:r>
      <w:r w:rsidRPr="00F02534">
        <w:rPr>
          <w:rFonts w:ascii="Century Gothic" w:eastAsia="Century Gothic" w:hAnsi="Century Gothic" w:cs="Century Gothic"/>
          <w:sz w:val="20"/>
          <w:szCs w:val="20"/>
        </w:rPr>
        <w:t xml:space="preserve"> </w:t>
      </w:r>
    </w:p>
    <w:p w:rsidR="003B0225" w:rsidRPr="00F02534" w:rsidRDefault="00F02C45" w:rsidP="005E5DC5">
      <w:pPr>
        <w:spacing w:after="12"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F02C45" w:rsidP="005E5DC5">
      <w:pPr>
        <w:spacing w:after="4" w:line="250" w:lineRule="auto"/>
        <w:ind w:left="0" w:right="11"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Our designated safeguarding lead (DSL) </w:t>
      </w:r>
      <w:r w:rsidRPr="00F02534">
        <w:rPr>
          <w:rFonts w:ascii="Century Gothic" w:eastAsia="Century Gothic" w:hAnsi="Century Gothic" w:cs="Century Gothic"/>
          <w:b/>
          <w:sz w:val="20"/>
          <w:szCs w:val="20"/>
        </w:rPr>
        <w:t xml:space="preserve">is Elizabeth Montgomery, Assistant Headteacher. </w:t>
      </w:r>
    </w:p>
    <w:p w:rsidR="003B0225" w:rsidRPr="00F02534" w:rsidRDefault="00F02C45" w:rsidP="005E5DC5">
      <w:pPr>
        <w:spacing w:after="0"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4C5402" w:rsidRDefault="00F02C45" w:rsidP="005E5DC5">
      <w:pPr>
        <w:pStyle w:val="ListParagraph"/>
        <w:numPr>
          <w:ilvl w:val="0"/>
          <w:numId w:val="34"/>
        </w:numPr>
        <w:spacing w:after="4"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following colleagues also act as deputy DSLs: </w:t>
      </w:r>
      <w:r w:rsidRPr="004C5402">
        <w:rPr>
          <w:rFonts w:ascii="Century Gothic" w:eastAsia="Century Gothic" w:hAnsi="Century Gothic" w:cs="Century Gothic"/>
          <w:b/>
          <w:sz w:val="20"/>
          <w:szCs w:val="20"/>
        </w:rPr>
        <w:t xml:space="preserve">Viv Young, </w:t>
      </w:r>
      <w:r w:rsidR="00FF3F26" w:rsidRPr="004C5402">
        <w:rPr>
          <w:rFonts w:ascii="Century Gothic" w:eastAsia="Century Gothic" w:hAnsi="Century Gothic" w:cs="Century Gothic"/>
          <w:b/>
          <w:sz w:val="20"/>
          <w:szCs w:val="20"/>
        </w:rPr>
        <w:t>Michelle Saunders</w:t>
      </w:r>
      <w:r w:rsidRPr="004C5402">
        <w:rPr>
          <w:rFonts w:ascii="Century Gothic" w:eastAsia="Century Gothic" w:hAnsi="Century Gothic" w:cs="Century Gothic"/>
          <w:b/>
          <w:sz w:val="20"/>
          <w:szCs w:val="20"/>
        </w:rPr>
        <w:t xml:space="preserve">, Daniel Ramsey, </w:t>
      </w:r>
      <w:r w:rsidR="00807ACF" w:rsidRPr="004C5402">
        <w:rPr>
          <w:rFonts w:ascii="Century Gothic" w:eastAsia="Century Gothic" w:hAnsi="Century Gothic" w:cs="Century Gothic"/>
          <w:b/>
          <w:sz w:val="20"/>
          <w:szCs w:val="20"/>
        </w:rPr>
        <w:t>Bradie Wild and Dominic Dawkins</w:t>
      </w:r>
    </w:p>
    <w:p w:rsidR="003B0225" w:rsidRPr="004C5402" w:rsidRDefault="00F02C45" w:rsidP="005E5DC5">
      <w:pPr>
        <w:pStyle w:val="ListParagraph"/>
        <w:numPr>
          <w:ilvl w:val="0"/>
          <w:numId w:val="34"/>
        </w:numPr>
        <w:spacing w:after="8"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governor with responsibility for safeguarding is: </w:t>
      </w:r>
      <w:r w:rsidRPr="004C5402">
        <w:rPr>
          <w:rFonts w:ascii="Century Gothic" w:eastAsia="Century Gothic" w:hAnsi="Century Gothic" w:cs="Century Gothic"/>
          <w:b/>
          <w:sz w:val="20"/>
          <w:szCs w:val="20"/>
        </w:rPr>
        <w:t>Usma Saeed</w:t>
      </w:r>
    </w:p>
    <w:p w:rsidR="003B0225" w:rsidRPr="00F02534" w:rsidRDefault="00F02C45" w:rsidP="005E5DC5">
      <w:pPr>
        <w:spacing w:after="9" w:line="259" w:lineRule="auto"/>
        <w:ind w:left="72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Legislation and statutory guidance </w:t>
      </w:r>
      <w:r w:rsidRPr="00F02534">
        <w:rPr>
          <w:rFonts w:ascii="Century Gothic" w:eastAsia="Century Gothic" w:hAnsi="Century Gothic" w:cs="Century Gothic"/>
          <w:sz w:val="20"/>
          <w:szCs w:val="20"/>
        </w:rPr>
        <w:t xml:space="preserve"> </w:t>
      </w:r>
    </w:p>
    <w:p w:rsidR="003B0225" w:rsidRPr="00F02534" w:rsidRDefault="00F02C45" w:rsidP="005E5DC5">
      <w:pPr>
        <w:spacing w:after="1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Default="00F02C45" w:rsidP="005E5DC5">
      <w:pPr>
        <w:spacing w:after="21" w:line="250" w:lineRule="auto"/>
        <w:ind w:right="11"/>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 xml:space="preserve">We fully recognises our responsibility under </w:t>
      </w:r>
      <w:hyperlink r:id="rId11" w:history="1">
        <w:r w:rsidRPr="00307925">
          <w:rPr>
            <w:rStyle w:val="Hyperlink"/>
            <w:rFonts w:ascii="Century Gothic" w:eastAsia="Century Gothic" w:hAnsi="Century Gothic" w:cs="Century Gothic"/>
            <w:sz w:val="20"/>
            <w:szCs w:val="20"/>
          </w:rPr>
          <w:t>Working Together 2018</w:t>
        </w:r>
      </w:hyperlink>
      <w:r w:rsidRPr="00F02534">
        <w:rPr>
          <w:rFonts w:ascii="Century Gothic" w:eastAsia="Century Gothic" w:hAnsi="Century Gothic" w:cs="Century Gothic"/>
          <w:sz w:val="20"/>
          <w:szCs w:val="20"/>
        </w:rPr>
        <w:t>, Keeping</w:t>
      </w:r>
      <w:r w:rsidR="00307925">
        <w:rPr>
          <w:rFonts w:ascii="Century Gothic" w:eastAsia="Century Gothic" w:hAnsi="Century Gothic" w:cs="Century Gothic"/>
          <w:sz w:val="20"/>
          <w:szCs w:val="20"/>
        </w:rPr>
        <w:t xml:space="preserve"> Children Safe in Education 2022</w:t>
      </w:r>
      <w:r w:rsidRPr="00F02534">
        <w:rPr>
          <w:rFonts w:ascii="Century Gothic" w:eastAsia="Century Gothic" w:hAnsi="Century Gothic" w:cs="Century Gothic"/>
          <w:sz w:val="20"/>
          <w:szCs w:val="20"/>
        </w:rPr>
        <w:t xml:space="preserve"> </w:t>
      </w:r>
      <w:hyperlink r:id="rId12">
        <w:r w:rsidRPr="00F02534">
          <w:rPr>
            <w:rFonts w:ascii="Century Gothic" w:eastAsia="Century Gothic" w:hAnsi="Century Gothic" w:cs="Century Gothic"/>
            <w:sz w:val="20"/>
            <w:szCs w:val="20"/>
            <w:u w:val="single" w:color="000000"/>
          </w:rPr>
          <w:t>section 157 of the Education Act 2002</w:t>
        </w:r>
      </w:hyperlink>
      <w:hyperlink r:id="rId13">
        <w:r w:rsidRPr="00F02534">
          <w:rPr>
            <w:rFonts w:ascii="Century Gothic" w:eastAsia="Century Gothic" w:hAnsi="Century Gothic" w:cs="Century Gothic"/>
            <w:color w:val="FF0000"/>
            <w:sz w:val="20"/>
            <w:szCs w:val="20"/>
          </w:rPr>
          <w:t xml:space="preserve"> </w:t>
        </w:r>
      </w:hyperlink>
      <w:r w:rsidRPr="00F02534">
        <w:rPr>
          <w:rFonts w:ascii="Century Gothic" w:eastAsia="Century Gothic" w:hAnsi="Century Gothic" w:cs="Century Gothic"/>
          <w:sz w:val="20"/>
          <w:szCs w:val="20"/>
        </w:rPr>
        <w:t>and</w:t>
      </w:r>
      <w:hyperlink r:id="rId14">
        <w:r w:rsidRPr="00F02534">
          <w:rPr>
            <w:rFonts w:ascii="Century Gothic" w:eastAsia="Century Gothic" w:hAnsi="Century Gothic" w:cs="Century Gothic"/>
            <w:color w:val="FF0000"/>
            <w:sz w:val="20"/>
            <w:szCs w:val="20"/>
          </w:rPr>
          <w:t xml:space="preserve"> </w:t>
        </w:r>
      </w:hyperlink>
      <w:hyperlink r:id="rId15" w:history="1">
        <w:r w:rsidR="00307925" w:rsidRPr="00307925">
          <w:rPr>
            <w:rStyle w:val="Hyperlink"/>
            <w:rFonts w:ascii="Century Gothic" w:eastAsia="Century Gothic" w:hAnsi="Century Gothic" w:cs="Century Gothic"/>
            <w:sz w:val="20"/>
            <w:szCs w:val="20"/>
            <w:u w:color="1155CC"/>
          </w:rPr>
          <w:t>The Governance Handbook</w:t>
        </w:r>
      </w:hyperlink>
      <w:r w:rsidR="00307925" w:rsidRPr="00F02534">
        <w:rPr>
          <w:rFonts w:ascii="Century Gothic" w:eastAsia="Century Gothic" w:hAnsi="Century Gothic" w:cs="Century Gothic"/>
          <w:sz w:val="20"/>
          <w:szCs w:val="20"/>
        </w:rPr>
        <w:t xml:space="preserve"> </w:t>
      </w:r>
      <w:r w:rsidRPr="00F02534">
        <w:rPr>
          <w:rFonts w:ascii="Century Gothic" w:eastAsia="Century Gothic" w:hAnsi="Century Gothic" w:cs="Century Gothic"/>
          <w:sz w:val="20"/>
          <w:szCs w:val="20"/>
        </w:rPr>
        <w:t>to have arrangements in place to safeguard and promote the welfare of children. This policy has been drawn up on the basis of law and guidance that seeks</w:t>
      </w:r>
      <w:r w:rsidR="009F54A8">
        <w:rPr>
          <w:rFonts w:ascii="Century Gothic" w:eastAsia="Century Gothic" w:hAnsi="Century Gothic" w:cs="Century Gothic"/>
          <w:sz w:val="20"/>
          <w:szCs w:val="20"/>
        </w:rPr>
        <w:t xml:space="preserve"> to protect children.</w:t>
      </w:r>
    </w:p>
    <w:p w:rsidR="004C5402" w:rsidRPr="00F02534" w:rsidRDefault="004C5402" w:rsidP="005E5DC5">
      <w:pPr>
        <w:spacing w:after="21" w:line="250" w:lineRule="auto"/>
        <w:ind w:right="11"/>
        <w:jc w:val="both"/>
        <w:rPr>
          <w:rFonts w:ascii="Century Gothic" w:hAnsi="Century Gothic"/>
          <w:sz w:val="20"/>
          <w:szCs w:val="20"/>
        </w:rPr>
      </w:pP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This policy has been drawn up to comply with statutory and legislative requirements and guidance that seeks to protect children including: </w:t>
      </w:r>
    </w:p>
    <w:p w:rsidR="003B0225" w:rsidRPr="00F02534" w:rsidRDefault="00F02C45" w:rsidP="005E5DC5">
      <w:pPr>
        <w:spacing w:after="134"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Children Act 1989 (and 2004 amendment), as amended by the Children and Social Work Act 2017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Schedule 4 of the Safeguarding Vulnerable Groups Act 2006 which defines what ‘regulated activity’ is in relation to children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Statutory guidance on the Prevent duty, which explains schools’ duties under the Counter-T</w:t>
      </w:r>
      <w:r w:rsidR="004C5402">
        <w:rPr>
          <w:rFonts w:ascii="Century Gothic" w:eastAsia="Century Gothic" w:hAnsi="Century Gothic" w:cs="Century Gothic"/>
          <w:sz w:val="20"/>
          <w:szCs w:val="20"/>
        </w:rPr>
        <w:t>errorism and Security Act 2015</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Equality Act 2010 and the Special educational needs and disability (SEND) code of practice: HM Government 2014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The Data Protection Act 2018 and General Data Information Protection Regulations  </w:t>
      </w:r>
    </w:p>
    <w:p w:rsidR="004C5402" w:rsidRPr="004C5402" w:rsidRDefault="00F02C45" w:rsidP="005E5DC5">
      <w:pPr>
        <w:pStyle w:val="ListParagraph"/>
        <w:numPr>
          <w:ilvl w:val="0"/>
          <w:numId w:val="34"/>
        </w:numPr>
        <w:spacing w:after="143" w:line="250" w:lineRule="auto"/>
        <w:ind w:right="2"/>
        <w:jc w:val="both"/>
        <w:rPr>
          <w:rFonts w:ascii="Century Gothic" w:hAnsi="Century Gothic"/>
          <w:sz w:val="20"/>
          <w:szCs w:val="20"/>
        </w:rPr>
      </w:pPr>
      <w:r w:rsidRPr="004C5402">
        <w:rPr>
          <w:rFonts w:ascii="Century Gothic" w:eastAsia="Century Gothic" w:hAnsi="Century Gothic" w:cs="Century Gothic"/>
          <w:sz w:val="20"/>
          <w:szCs w:val="20"/>
        </w:rPr>
        <w:t>We will follow the relevant Local Safeguarding Children Board (LSCB) procedures.</w:t>
      </w:r>
      <w:r w:rsidRPr="004C5402">
        <w:rPr>
          <w:rFonts w:ascii="Century Gothic" w:eastAsia="Century Gothic" w:hAnsi="Century Gothic" w:cs="Century Gothic"/>
          <w:b/>
          <w:sz w:val="20"/>
          <w:szCs w:val="20"/>
        </w:rPr>
        <w:t xml:space="preserve"> </w:t>
      </w:r>
    </w:p>
    <w:p w:rsidR="004C5402" w:rsidRPr="004C5402" w:rsidRDefault="004C5402" w:rsidP="005E5DC5">
      <w:pPr>
        <w:pStyle w:val="ListParagraph"/>
        <w:jc w:val="both"/>
        <w:rPr>
          <w:rFonts w:ascii="Century Gothic" w:eastAsia="Century Gothic" w:hAnsi="Century Gothic" w:cs="Century Gothic"/>
          <w:b/>
          <w:sz w:val="20"/>
          <w:szCs w:val="20"/>
        </w:rPr>
      </w:pPr>
    </w:p>
    <w:p w:rsidR="003B0225" w:rsidRPr="004C5402" w:rsidRDefault="00F02C45" w:rsidP="005E5DC5">
      <w:pPr>
        <w:spacing w:after="143" w:line="250" w:lineRule="auto"/>
        <w:ind w:right="2"/>
        <w:jc w:val="both"/>
        <w:rPr>
          <w:rFonts w:ascii="Century Gothic" w:hAnsi="Century Gothic"/>
          <w:sz w:val="20"/>
          <w:szCs w:val="20"/>
        </w:rPr>
      </w:pPr>
      <w:r w:rsidRPr="004C5402">
        <w:rPr>
          <w:rFonts w:ascii="Century Gothic" w:eastAsia="Century Gothic" w:hAnsi="Century Gothic" w:cs="Century Gothic"/>
          <w:b/>
          <w:sz w:val="20"/>
          <w:szCs w:val="20"/>
        </w:rPr>
        <w:t xml:space="preserve">Initial concerns are all logged on our system in school called ‘CPOMS’ and staff are thoroughly trained on how to do this. Should they not </w:t>
      </w:r>
      <w:r w:rsidR="004C5402">
        <w:rPr>
          <w:rFonts w:ascii="Century Gothic" w:eastAsia="Century Gothic" w:hAnsi="Century Gothic" w:cs="Century Gothic"/>
          <w:b/>
          <w:sz w:val="20"/>
          <w:szCs w:val="20"/>
        </w:rPr>
        <w:t xml:space="preserve">have </w:t>
      </w:r>
      <w:r w:rsidRPr="004C5402">
        <w:rPr>
          <w:rFonts w:ascii="Century Gothic" w:eastAsia="Century Gothic" w:hAnsi="Century Gothic" w:cs="Century Gothic"/>
          <w:b/>
          <w:sz w:val="20"/>
          <w:szCs w:val="20"/>
        </w:rPr>
        <w:t>access</w:t>
      </w:r>
      <w:r w:rsidR="004C5402">
        <w:rPr>
          <w:rFonts w:ascii="Century Gothic" w:eastAsia="Century Gothic" w:hAnsi="Century Gothic" w:cs="Century Gothic"/>
          <w:b/>
          <w:sz w:val="20"/>
          <w:szCs w:val="20"/>
        </w:rPr>
        <w:t xml:space="preserve"> to</w:t>
      </w:r>
      <w:r w:rsidRPr="004C5402">
        <w:rPr>
          <w:rFonts w:ascii="Century Gothic" w:eastAsia="Century Gothic" w:hAnsi="Century Gothic" w:cs="Century Gothic"/>
          <w:b/>
          <w:sz w:val="20"/>
          <w:szCs w:val="20"/>
        </w:rPr>
        <w:t xml:space="preserve"> the ‘CPOMS’ system</w:t>
      </w:r>
      <w:r w:rsidR="004C5402">
        <w:rPr>
          <w:rFonts w:ascii="Century Gothic" w:eastAsia="Century Gothic" w:hAnsi="Century Gothic" w:cs="Century Gothic"/>
          <w:b/>
          <w:sz w:val="20"/>
          <w:szCs w:val="20"/>
        </w:rPr>
        <w:t>,</w:t>
      </w:r>
      <w:r w:rsidRPr="004C5402">
        <w:rPr>
          <w:rFonts w:ascii="Century Gothic" w:eastAsia="Century Gothic" w:hAnsi="Century Gothic" w:cs="Century Gothic"/>
          <w:b/>
          <w:sz w:val="20"/>
          <w:szCs w:val="20"/>
        </w:rPr>
        <w:t xml:space="preserve"> they must speak to one of the </w:t>
      </w:r>
      <w:r w:rsidRPr="004C5402">
        <w:rPr>
          <w:rFonts w:ascii="Century Gothic" w:eastAsia="Century Gothic" w:hAnsi="Century Gothic" w:cs="Century Gothic"/>
          <w:b/>
          <w:sz w:val="20"/>
          <w:szCs w:val="20"/>
        </w:rPr>
        <w:lastRenderedPageBreak/>
        <w:t xml:space="preserve">named Safeguarding Leads and/or Deputies without delay. We follow the procedures explained in this document:  </w:t>
      </w:r>
    </w:p>
    <w:p w:rsidR="003B0225" w:rsidRPr="004C5402" w:rsidRDefault="00F02C45" w:rsidP="005E5DC5">
      <w:pPr>
        <w:pStyle w:val="ListParagraph"/>
        <w:numPr>
          <w:ilvl w:val="0"/>
          <w:numId w:val="34"/>
        </w:numPr>
        <w:spacing w:after="111"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Should further support be required, safeguarding staff will contact the Sheffield Safeguarding Hub, which means advice from Sheffie</w:t>
      </w:r>
      <w:r w:rsidR="00807ACF" w:rsidRPr="004C5402">
        <w:rPr>
          <w:rFonts w:ascii="Century Gothic" w:eastAsia="Century Gothic" w:hAnsi="Century Gothic" w:cs="Century Gothic"/>
          <w:sz w:val="20"/>
          <w:szCs w:val="20"/>
        </w:rPr>
        <w:t>ld Social Care will be sought</w:t>
      </w:r>
    </w:p>
    <w:p w:rsidR="003B0225" w:rsidRPr="00F02534" w:rsidRDefault="00F02C45" w:rsidP="005E5DC5">
      <w:pPr>
        <w:spacing w:after="10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Definitions </w:t>
      </w:r>
    </w:p>
    <w:p w:rsidR="003B0225" w:rsidRPr="00807ACF" w:rsidRDefault="00F02C45" w:rsidP="005E5DC5">
      <w:pPr>
        <w:spacing w:after="9" w:line="259" w:lineRule="auto"/>
        <w:ind w:left="0" w:firstLine="0"/>
        <w:jc w:val="both"/>
        <w:rPr>
          <w:rFonts w:ascii="Century Gothic" w:hAnsi="Century Gothic"/>
          <w:sz w:val="20"/>
          <w:szCs w:val="20"/>
        </w:rPr>
      </w:pPr>
      <w:r w:rsidRPr="00807ACF">
        <w:rPr>
          <w:rFonts w:ascii="Century Gothic" w:eastAsia="Century Gothic" w:hAnsi="Century Gothic" w:cs="Century Gothic"/>
          <w:sz w:val="20"/>
          <w:szCs w:val="20"/>
        </w:rPr>
        <w:t xml:space="preserve">Safeguarding and promoting the welfare of children means:  </w:t>
      </w:r>
    </w:p>
    <w:p w:rsidR="003B0225" w:rsidRPr="005E5DC5" w:rsidRDefault="00F02C45" w:rsidP="005E5DC5">
      <w:pPr>
        <w:pStyle w:val="ListParagraph"/>
        <w:numPr>
          <w:ilvl w:val="0"/>
          <w:numId w:val="34"/>
        </w:numPr>
        <w:spacing w:after="131" w:line="259" w:lineRule="auto"/>
        <w:jc w:val="both"/>
        <w:rPr>
          <w:rFonts w:ascii="Century Gothic" w:hAnsi="Century Gothic"/>
          <w:sz w:val="20"/>
          <w:szCs w:val="20"/>
        </w:rPr>
      </w:pPr>
      <w:r w:rsidRPr="005E5DC5">
        <w:rPr>
          <w:rFonts w:ascii="Century Gothic" w:eastAsia="Century Gothic" w:hAnsi="Century Gothic" w:cs="Century Gothic"/>
          <w:sz w:val="20"/>
          <w:szCs w:val="20"/>
        </w:rPr>
        <w:t xml:space="preserve">Protecting children from maltreatment </w:t>
      </w:r>
    </w:p>
    <w:p w:rsidR="004C5402" w:rsidRPr="004C5402" w:rsidRDefault="004C5402" w:rsidP="005E5DC5">
      <w:pPr>
        <w:pStyle w:val="ListParagraph"/>
        <w:spacing w:after="142" w:line="250" w:lineRule="auto"/>
        <w:ind w:left="661" w:right="11" w:firstLine="0"/>
        <w:jc w:val="both"/>
        <w:rPr>
          <w:rFonts w:ascii="Century Gothic" w:hAnsi="Century Gothic"/>
          <w:sz w:val="20"/>
          <w:szCs w:val="20"/>
        </w:rPr>
      </w:pPr>
    </w:p>
    <w:p w:rsidR="004C5402"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 xml:space="preserve">Preventing impairment of children’s health or development </w:t>
      </w:r>
    </w:p>
    <w:p w:rsidR="003B0225" w:rsidRPr="004C5402" w:rsidRDefault="00F02C45" w:rsidP="005E5DC5">
      <w:pPr>
        <w:pStyle w:val="ListParagraph"/>
        <w:numPr>
          <w:ilvl w:val="0"/>
          <w:numId w:val="34"/>
        </w:numPr>
        <w:spacing w:after="142" w:line="250" w:lineRule="auto"/>
        <w:ind w:right="11"/>
        <w:jc w:val="both"/>
        <w:rPr>
          <w:rFonts w:ascii="Century Gothic" w:hAnsi="Century Gothic"/>
          <w:sz w:val="20"/>
          <w:szCs w:val="20"/>
        </w:rPr>
      </w:pPr>
      <w:r w:rsidRPr="004C5402">
        <w:rPr>
          <w:rFonts w:ascii="Century Gothic" w:eastAsia="Century Gothic" w:hAnsi="Century Gothic" w:cs="Century Gothic"/>
          <w:sz w:val="20"/>
          <w:szCs w:val="20"/>
        </w:rPr>
        <w:t>Ensuring that children grow up in circ</w:t>
      </w:r>
      <w:r w:rsidR="00B84958">
        <w:rPr>
          <w:rFonts w:ascii="Century Gothic" w:eastAsia="Century Gothic" w:hAnsi="Century Gothic" w:cs="Century Gothic"/>
          <w:sz w:val="20"/>
          <w:szCs w:val="20"/>
        </w:rPr>
        <w:t xml:space="preserve">umstances consistent with the </w:t>
      </w:r>
      <w:r w:rsidRPr="004C5402">
        <w:rPr>
          <w:rFonts w:ascii="Century Gothic" w:eastAsia="Century Gothic" w:hAnsi="Century Gothic" w:cs="Century Gothic"/>
          <w:sz w:val="20"/>
          <w:szCs w:val="20"/>
        </w:rPr>
        <w:t xml:space="preserve">provision of safe and effective care </w:t>
      </w: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 xml:space="preserve">Child protection </w:t>
      </w:r>
      <w:r w:rsidRPr="00F02534">
        <w:rPr>
          <w:rFonts w:ascii="Century Gothic" w:eastAsia="Century Gothic" w:hAnsi="Century Gothic" w:cs="Century Gothic"/>
          <w:sz w:val="20"/>
          <w:szCs w:val="20"/>
        </w:rPr>
        <w:t xml:space="preserve">is an aspect of safeguarding but is focused on how we respond to prevent children suffering, or being likely to suffer, significant harm. </w:t>
      </w:r>
    </w:p>
    <w:p w:rsidR="003B0225" w:rsidRPr="00F02534" w:rsidRDefault="00F02C45" w:rsidP="005E5DC5">
      <w:pPr>
        <w:spacing w:after="10"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0" w:line="250" w:lineRule="auto"/>
        <w:ind w:left="301" w:right="11" w:firstLine="0"/>
        <w:jc w:val="both"/>
        <w:rPr>
          <w:rFonts w:ascii="Century Gothic" w:hAnsi="Century Gothic"/>
          <w:sz w:val="20"/>
          <w:szCs w:val="20"/>
        </w:rPr>
      </w:pPr>
      <w:r w:rsidRPr="00F02534">
        <w:rPr>
          <w:rFonts w:ascii="Century Gothic" w:eastAsia="Century Gothic" w:hAnsi="Century Gothic" w:cs="Century Gothic"/>
          <w:b/>
          <w:sz w:val="20"/>
          <w:szCs w:val="20"/>
        </w:rPr>
        <w:t>Abuse</w:t>
      </w:r>
      <w:r w:rsidRPr="00F02534">
        <w:rPr>
          <w:rFonts w:ascii="Century Gothic" w:eastAsia="Century Gothic" w:hAnsi="Century Gothic" w:cs="Century Gothic"/>
          <w:sz w:val="20"/>
          <w:szCs w:val="20"/>
        </w:rPr>
        <w:t xml:space="preserve"> is a form of maltreatment of a child, and may involve inflicting harm or failing to act to prevent harm.  </w:t>
      </w:r>
    </w:p>
    <w:p w:rsidR="003B0225" w:rsidRPr="00F02534" w:rsidRDefault="00F02C45" w:rsidP="005E5DC5">
      <w:pPr>
        <w:spacing w:after="12"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Neglect</w:t>
      </w:r>
      <w:r w:rsidRPr="00F02534">
        <w:rPr>
          <w:rFonts w:ascii="Century Gothic" w:eastAsia="Century Gothic" w:hAnsi="Century Gothic" w:cs="Century Gothic"/>
          <w:sz w:val="20"/>
          <w:szCs w:val="20"/>
        </w:rPr>
        <w:t xml:space="preserve"> is a form of abuse and is the persistent failure to meet a child’s basic physical and/or psychological needs, likely to result in the serious impairment of the child’s health or development. </w:t>
      </w:r>
    </w:p>
    <w:p w:rsidR="003B0225" w:rsidRPr="00F02534" w:rsidRDefault="00F02C45" w:rsidP="005E5DC5">
      <w:pPr>
        <w:spacing w:after="9"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8"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Children</w:t>
      </w:r>
      <w:r w:rsidRPr="00F02534">
        <w:rPr>
          <w:rFonts w:ascii="Century Gothic" w:eastAsia="Century Gothic" w:hAnsi="Century Gothic" w:cs="Century Gothic"/>
          <w:sz w:val="20"/>
          <w:szCs w:val="20"/>
        </w:rPr>
        <w:t xml:space="preserve"> includes everyone under the age of 18.  </w:t>
      </w:r>
    </w:p>
    <w:p w:rsidR="003B0225" w:rsidRPr="00F02534" w:rsidRDefault="00F02C45" w:rsidP="005E5DC5">
      <w:pPr>
        <w:spacing w:after="12" w:line="259" w:lineRule="auto"/>
        <w:ind w:left="567" w:hanging="567"/>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5E5DC5">
      <w:pPr>
        <w:spacing w:after="0" w:line="250" w:lineRule="auto"/>
        <w:ind w:right="11"/>
        <w:jc w:val="both"/>
        <w:rPr>
          <w:rFonts w:ascii="Century Gothic" w:hAnsi="Century Gothic"/>
          <w:sz w:val="20"/>
          <w:szCs w:val="20"/>
        </w:rPr>
      </w:pPr>
      <w:r w:rsidRPr="00F02534">
        <w:rPr>
          <w:rFonts w:ascii="Century Gothic" w:eastAsia="Century Gothic" w:hAnsi="Century Gothic" w:cs="Century Gothic"/>
          <w:b/>
          <w:sz w:val="20"/>
          <w:szCs w:val="20"/>
        </w:rPr>
        <w:t>Children in need</w:t>
      </w:r>
      <w:r w:rsidRPr="00F02534">
        <w:rPr>
          <w:rFonts w:ascii="Century Gothic" w:eastAsia="Century Gothic" w:hAnsi="Century Gothic" w:cs="Century Gothic"/>
          <w:sz w:val="20"/>
          <w:szCs w:val="20"/>
        </w:rPr>
        <w:t>: 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Children Act 1989. Where appropriate we will work with Sheffield</w:t>
      </w:r>
      <w:r w:rsidR="004C5402">
        <w:rPr>
          <w:rFonts w:ascii="Century Gothic" w:eastAsia="Century Gothic" w:hAnsi="Century Gothic" w:cs="Century Gothic"/>
          <w:sz w:val="20"/>
          <w:szCs w:val="20"/>
        </w:rPr>
        <w:t xml:space="preserve"> SSCP</w:t>
      </w:r>
      <w:r w:rsidRPr="00F02534">
        <w:rPr>
          <w:rFonts w:ascii="Century Gothic" w:eastAsia="Century Gothic" w:hAnsi="Century Gothic" w:cs="Century Gothic"/>
          <w:sz w:val="20"/>
          <w:szCs w:val="20"/>
        </w:rPr>
        <w:t xml:space="preserve"> </w:t>
      </w:r>
      <w:r w:rsidR="00C429F6" w:rsidRPr="00F02534">
        <w:rPr>
          <w:rFonts w:ascii="Century Gothic" w:eastAsia="Century Gothic" w:hAnsi="Century Gothic" w:cs="Century Gothic"/>
          <w:sz w:val="20"/>
          <w:szCs w:val="20"/>
        </w:rPr>
        <w:t xml:space="preserve">and follow </w:t>
      </w:r>
      <w:r w:rsidRPr="00F02534">
        <w:rPr>
          <w:rFonts w:ascii="Century Gothic" w:eastAsia="Century Gothic" w:hAnsi="Century Gothic" w:cs="Century Gothic"/>
          <w:sz w:val="20"/>
          <w:szCs w:val="20"/>
        </w:rPr>
        <w:t xml:space="preserve">Local Safeguarding Children Board Procedures. A copy of these </w:t>
      </w:r>
      <w:r w:rsidR="00C429F6" w:rsidRPr="00F02534">
        <w:rPr>
          <w:rFonts w:ascii="Century Gothic" w:eastAsia="Century Gothic" w:hAnsi="Century Gothic" w:cs="Century Gothic"/>
          <w:sz w:val="20"/>
          <w:szCs w:val="20"/>
        </w:rPr>
        <w:t>pro</w:t>
      </w:r>
      <w:r w:rsidR="004C5402">
        <w:rPr>
          <w:rFonts w:ascii="Century Gothic" w:eastAsia="Century Gothic" w:hAnsi="Century Gothic" w:cs="Century Gothic"/>
          <w:sz w:val="20"/>
          <w:szCs w:val="20"/>
        </w:rPr>
        <w:t>cedures can be found on the SSCP</w:t>
      </w:r>
      <w:r w:rsidR="00C429F6" w:rsidRPr="00F02534">
        <w:rPr>
          <w:rFonts w:ascii="Century Gothic" w:eastAsia="Century Gothic" w:hAnsi="Century Gothic" w:cs="Century Gothic"/>
          <w:sz w:val="20"/>
          <w:szCs w:val="20"/>
        </w:rPr>
        <w:t xml:space="preserve"> website: </w:t>
      </w:r>
      <w:hyperlink r:id="rId16" w:history="1">
        <w:r w:rsidR="004C5402" w:rsidRPr="004C5402">
          <w:rPr>
            <w:rStyle w:val="Hyperlink"/>
            <w:rFonts w:ascii="Century Gothic" w:eastAsia="Century Gothic" w:hAnsi="Century Gothic" w:cs="Century Gothic"/>
            <w:sz w:val="20"/>
            <w:szCs w:val="20"/>
          </w:rPr>
          <w:t>https://www.safeguardingsheffieldchildren.org/scsp</w:t>
        </w:r>
      </w:hyperlink>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F02C45" w:rsidP="00B84958">
      <w:pPr>
        <w:spacing w:after="113"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Equality statement</w:t>
      </w:r>
      <w:r w:rsidRPr="00F02534">
        <w:rPr>
          <w:rFonts w:ascii="Century Gothic" w:eastAsia="Century Gothic" w:hAnsi="Century Gothic" w:cs="Century Gothic"/>
          <w:sz w:val="20"/>
          <w:szCs w:val="20"/>
        </w:rPr>
        <w:t xml:space="preserve"> </w:t>
      </w:r>
    </w:p>
    <w:p w:rsidR="003B0225" w:rsidRPr="00F02534" w:rsidRDefault="00F02C45" w:rsidP="00B84958">
      <w:pPr>
        <w:spacing w:after="142"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Some children </w:t>
      </w:r>
      <w:r w:rsidR="00C429F6" w:rsidRPr="00F02534">
        <w:rPr>
          <w:rFonts w:ascii="Century Gothic" w:eastAsia="Century Gothic" w:hAnsi="Century Gothic" w:cs="Century Gothic"/>
          <w:sz w:val="20"/>
          <w:szCs w:val="20"/>
        </w:rPr>
        <w:t>have an increased risk of abuse</w:t>
      </w:r>
      <w:r w:rsidRPr="00F02534">
        <w:rPr>
          <w:rFonts w:ascii="Century Gothic" w:eastAsia="Century Gothic" w:hAnsi="Century Gothic" w:cs="Century Gothic"/>
          <w:sz w:val="20"/>
          <w:szCs w:val="20"/>
        </w:rPr>
        <w:t xml:space="preserve"> and additional barriers can exist for some children with respect to recognising it or disclosing it. We are committed to anti-discriminatory practice and recognise children’s diverse circumstances. We ensure that all children have the same protection, regardless of any barriers they may face. All staff are particularly alert to the potential need for early help for a child who:  </w:t>
      </w:r>
    </w:p>
    <w:p w:rsidR="003B0225"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Is disabled or</w:t>
      </w:r>
      <w:r w:rsidR="00F02C45" w:rsidRPr="00B84958">
        <w:rPr>
          <w:rFonts w:ascii="Century Gothic" w:eastAsia="Century Gothic" w:hAnsi="Century Gothic" w:cs="Century Gothic"/>
          <w:sz w:val="20"/>
          <w:szCs w:val="20"/>
        </w:rPr>
        <w:t xml:space="preserve"> has </w:t>
      </w:r>
      <w:r>
        <w:rPr>
          <w:rFonts w:ascii="Century Gothic" w:eastAsia="Century Gothic" w:hAnsi="Century Gothic" w:cs="Century Gothic"/>
          <w:sz w:val="20"/>
          <w:szCs w:val="20"/>
        </w:rPr>
        <w:t>certain health conditions and has specific additional needs</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Has special educational needs (whether or not they have a statutory educatio</w:t>
      </w:r>
      <w:r w:rsidR="00B84958">
        <w:rPr>
          <w:rFonts w:ascii="Century Gothic" w:eastAsia="Century Gothic" w:hAnsi="Century Gothic" w:cs="Century Gothic"/>
          <w:sz w:val="20"/>
          <w:szCs w:val="20"/>
        </w:rPr>
        <w:t>n, health and care plan)</w:t>
      </w:r>
    </w:p>
    <w:p w:rsidR="00B84958"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Has a mental health need</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 xml:space="preserve">Is a young carer </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 xml:space="preserve">Is showing signs of being drawn into antisocial or criminal behaviour, including gang involvement and association with organised crime groups </w:t>
      </w:r>
      <w:r w:rsidR="00B84958">
        <w:rPr>
          <w:rFonts w:ascii="Century Gothic" w:eastAsia="Century Gothic" w:hAnsi="Century Gothic" w:cs="Century Gothic"/>
          <w:sz w:val="20"/>
          <w:szCs w:val="20"/>
        </w:rPr>
        <w:t>or county lines</w:t>
      </w:r>
    </w:p>
    <w:p w:rsidR="00B84958"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 xml:space="preserve">Is frequently missing/goes missing from care or home </w:t>
      </w:r>
    </w:p>
    <w:p w:rsidR="003B0225" w:rsidRPr="00B84958" w:rsidRDefault="00F02C45" w:rsidP="00B84958">
      <w:pPr>
        <w:pStyle w:val="ListParagraph"/>
        <w:numPr>
          <w:ilvl w:val="0"/>
          <w:numId w:val="34"/>
        </w:numPr>
        <w:spacing w:after="142" w:line="250" w:lineRule="auto"/>
        <w:ind w:right="11"/>
        <w:jc w:val="both"/>
        <w:rPr>
          <w:rFonts w:ascii="Century Gothic" w:hAnsi="Century Gothic"/>
          <w:sz w:val="20"/>
          <w:szCs w:val="20"/>
        </w:rPr>
      </w:pPr>
      <w:r w:rsidRPr="00B84958">
        <w:rPr>
          <w:rFonts w:ascii="Century Gothic" w:eastAsia="Century Gothic" w:hAnsi="Century Gothic" w:cs="Century Gothic"/>
          <w:sz w:val="20"/>
          <w:szCs w:val="20"/>
        </w:rPr>
        <w:t>Is at risk of modern slavery, trafficking</w:t>
      </w:r>
      <w:r w:rsidR="00B84958">
        <w:rPr>
          <w:rFonts w:ascii="Century Gothic" w:eastAsia="Century Gothic" w:hAnsi="Century Gothic" w:cs="Century Gothic"/>
          <w:sz w:val="20"/>
          <w:szCs w:val="20"/>
        </w:rPr>
        <w:t xml:space="preserve">, sexual </w:t>
      </w:r>
      <w:r w:rsidRPr="00B84958">
        <w:rPr>
          <w:rFonts w:ascii="Century Gothic" w:eastAsia="Century Gothic" w:hAnsi="Century Gothic" w:cs="Century Gothic"/>
          <w:sz w:val="20"/>
          <w:szCs w:val="20"/>
        </w:rPr>
        <w:t xml:space="preserve">or </w:t>
      </w:r>
      <w:r w:rsidR="00B84958">
        <w:rPr>
          <w:rFonts w:ascii="Century Gothic" w:eastAsia="Century Gothic" w:hAnsi="Century Gothic" w:cs="Century Gothic"/>
          <w:sz w:val="20"/>
          <w:szCs w:val="20"/>
        </w:rPr>
        <w:t xml:space="preserve">criminal </w:t>
      </w:r>
      <w:r w:rsidRPr="00B84958">
        <w:rPr>
          <w:rFonts w:ascii="Century Gothic" w:eastAsia="Century Gothic" w:hAnsi="Century Gothic" w:cs="Century Gothic"/>
          <w:sz w:val="20"/>
          <w:szCs w:val="20"/>
        </w:rPr>
        <w:t xml:space="preserve">exploitation </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at risk of being radicalised or exploited</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Has a family member in prison, or is affected by parental offending</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in a family circumstance presenting challenges for the child, such as drug and alcohol misuse, adult mental health issues and domestic abuse</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misusing alcohol and other drugs themselves</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Has returned home to their family from care</w:t>
      </w:r>
    </w:p>
    <w:p w:rsid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at risk of ‘honour’-based abuse such as Female Genital Mutilation or Forced Marriage</w:t>
      </w:r>
    </w:p>
    <w:p w:rsidR="00B84958"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hAnsi="Century Gothic"/>
          <w:sz w:val="20"/>
          <w:szCs w:val="20"/>
        </w:rPr>
        <w:t>Is a privately fostered child, or</w:t>
      </w:r>
    </w:p>
    <w:p w:rsidR="003B0225" w:rsidRPr="00B84958" w:rsidRDefault="00B84958" w:rsidP="00B84958">
      <w:pPr>
        <w:pStyle w:val="ListParagraph"/>
        <w:numPr>
          <w:ilvl w:val="0"/>
          <w:numId w:val="34"/>
        </w:num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Is persistently absent from education, including persistent absences for part of the school day</w:t>
      </w:r>
    </w:p>
    <w:p w:rsidR="00B84958" w:rsidRPr="00B84958" w:rsidRDefault="00B84958" w:rsidP="00B84958">
      <w:pPr>
        <w:pStyle w:val="ListParagraph"/>
        <w:rPr>
          <w:rFonts w:ascii="Century Gothic" w:eastAsia="Century Gothic" w:hAnsi="Century Gothic" w:cs="Century Gothic"/>
          <w:sz w:val="20"/>
          <w:szCs w:val="20"/>
        </w:rPr>
      </w:pPr>
    </w:p>
    <w:p w:rsidR="003B0225" w:rsidRPr="00F02534" w:rsidRDefault="00F02C45" w:rsidP="00B84958">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Roles and responsibilities</w:t>
      </w:r>
      <w:r w:rsidRPr="00F02534">
        <w:rPr>
          <w:rFonts w:ascii="Century Gothic" w:eastAsia="Century Gothic" w:hAnsi="Century Gothic" w:cs="Century Gothic"/>
          <w:sz w:val="20"/>
          <w:szCs w:val="20"/>
        </w:rPr>
        <w:t xml:space="preserve"> </w:t>
      </w:r>
    </w:p>
    <w:p w:rsidR="003B0225" w:rsidRPr="00F02534" w:rsidRDefault="00F02C45" w:rsidP="005E5DC5">
      <w:pPr>
        <w:spacing w:after="1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Safeguarding and child protection is</w:t>
      </w:r>
      <w:r w:rsidRPr="00F02534">
        <w:rPr>
          <w:rFonts w:ascii="Century Gothic" w:eastAsia="Century Gothic" w:hAnsi="Century Gothic" w:cs="Century Gothic"/>
          <w:b/>
          <w:sz w:val="20"/>
          <w:szCs w:val="20"/>
        </w:rPr>
        <w:t xml:space="preserve"> </w:t>
      </w:r>
      <w:r w:rsidRPr="00F02534">
        <w:rPr>
          <w:rFonts w:ascii="Century Gothic" w:eastAsia="Century Gothic" w:hAnsi="Century Gothic" w:cs="Century Gothic"/>
          <w:b/>
          <w:sz w:val="20"/>
          <w:szCs w:val="20"/>
          <w:u w:val="single" w:color="000000"/>
        </w:rPr>
        <w:t>everyone’s</w:t>
      </w:r>
      <w:r w:rsidRPr="00F02534">
        <w:rPr>
          <w:rFonts w:ascii="Century Gothic" w:eastAsia="Century Gothic" w:hAnsi="Century Gothic" w:cs="Century Gothic"/>
          <w:b/>
          <w:sz w:val="20"/>
          <w:szCs w:val="20"/>
        </w:rPr>
        <w:t xml:space="preserve"> </w:t>
      </w:r>
      <w:r w:rsidRPr="00F02534">
        <w:rPr>
          <w:rFonts w:ascii="Century Gothic" w:eastAsia="Century Gothic" w:hAnsi="Century Gothic" w:cs="Century Gothic"/>
          <w:sz w:val="20"/>
          <w:szCs w:val="20"/>
        </w:rPr>
        <w:t xml:space="preserve">responsibility. This policy applies to all staff, volunteers, </w:t>
      </w:r>
      <w:r w:rsidR="00FF3F26" w:rsidRPr="00F02534">
        <w:rPr>
          <w:rFonts w:ascii="Century Gothic" w:eastAsia="Century Gothic" w:hAnsi="Century Gothic" w:cs="Century Gothic"/>
          <w:sz w:val="20"/>
          <w:szCs w:val="20"/>
        </w:rPr>
        <w:t xml:space="preserve">agency staff, </w:t>
      </w:r>
      <w:r w:rsidRPr="00F02534">
        <w:rPr>
          <w:rFonts w:ascii="Century Gothic" w:eastAsia="Century Gothic" w:hAnsi="Century Gothic" w:cs="Century Gothic"/>
          <w:sz w:val="20"/>
          <w:szCs w:val="20"/>
        </w:rPr>
        <w:t xml:space="preserve">governors and external parties within the academy. Our policy and procedures also apply to any on-site extra-curricular activities and off- site activities. </w:t>
      </w:r>
    </w:p>
    <w:p w:rsidR="003B0225" w:rsidRPr="00807ACF" w:rsidRDefault="00F02C45" w:rsidP="00F02534">
      <w:pPr>
        <w:spacing w:after="124" w:line="259" w:lineRule="auto"/>
        <w:ind w:left="1440" w:firstLine="0"/>
        <w:jc w:val="both"/>
        <w:rPr>
          <w:rFonts w:ascii="Century Gothic" w:hAnsi="Century Gothic"/>
          <w:sz w:val="20"/>
          <w:szCs w:val="20"/>
        </w:rPr>
      </w:pPr>
      <w:r w:rsidRPr="00807ACF">
        <w:rPr>
          <w:rFonts w:ascii="Century Gothic" w:eastAsia="Century Gothic" w:hAnsi="Century Gothic" w:cs="Century Gothic"/>
          <w:sz w:val="20"/>
          <w:szCs w:val="20"/>
        </w:rPr>
        <w:t xml:space="preserve"> </w:t>
      </w:r>
    </w:p>
    <w:p w:rsidR="003B0225" w:rsidRPr="00807ACF" w:rsidRDefault="00F02C45" w:rsidP="00B84958">
      <w:pPr>
        <w:spacing w:after="144" w:line="250" w:lineRule="auto"/>
        <w:ind w:left="0" w:right="11" w:firstLine="0"/>
        <w:jc w:val="both"/>
        <w:rPr>
          <w:rFonts w:ascii="Century Gothic" w:hAnsi="Century Gothic"/>
          <w:sz w:val="20"/>
          <w:szCs w:val="20"/>
        </w:rPr>
      </w:pPr>
      <w:r w:rsidRPr="00807ACF">
        <w:rPr>
          <w:rFonts w:ascii="Century Gothic" w:eastAsia="Century Gothic" w:hAnsi="Century Gothic" w:cs="Century Gothic"/>
          <w:sz w:val="20"/>
          <w:szCs w:val="20"/>
        </w:rPr>
        <w:t>All staff</w:t>
      </w:r>
      <w:r w:rsidR="00870242">
        <w:rPr>
          <w:rFonts w:ascii="Century Gothic" w:eastAsia="Century Gothic" w:hAnsi="Century Gothic" w:cs="Century Gothic"/>
          <w:sz w:val="20"/>
          <w:szCs w:val="20"/>
        </w:rPr>
        <w:t>:</w:t>
      </w:r>
      <w:r w:rsidRPr="00807ACF">
        <w:rPr>
          <w:rFonts w:ascii="Century Gothic" w:eastAsia="Century Gothic" w:hAnsi="Century Gothic" w:cs="Century Gothic"/>
          <w:sz w:val="20"/>
          <w:szCs w:val="20"/>
        </w:rPr>
        <w:t xml:space="preserve">  </w:t>
      </w:r>
    </w:p>
    <w:p w:rsidR="003B0225" w:rsidRPr="00F02534" w:rsidRDefault="005E5DC5"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 </w:t>
      </w:r>
      <w:r w:rsidR="00F02C45" w:rsidRPr="00F02534">
        <w:rPr>
          <w:rFonts w:ascii="Century Gothic" w:eastAsia="Century Gothic" w:hAnsi="Century Gothic" w:cs="Century Gothic"/>
          <w:b/>
          <w:sz w:val="20"/>
          <w:szCs w:val="20"/>
        </w:rPr>
        <w:t xml:space="preserve">All staff </w:t>
      </w:r>
      <w:r w:rsidR="00F02C45" w:rsidRPr="00F02534">
        <w:rPr>
          <w:rFonts w:ascii="Century Gothic" w:eastAsia="Century Gothic" w:hAnsi="Century Gothic" w:cs="Century Gothic"/>
          <w:sz w:val="20"/>
          <w:szCs w:val="20"/>
        </w:rPr>
        <w:t xml:space="preserve">have a responsibility to exercise vigilance, to be alert to and to be aware of signs that suggest a child may be in need of help as well as </w:t>
      </w:r>
      <w:r w:rsidR="00807ACF">
        <w:rPr>
          <w:rFonts w:ascii="Century Gothic" w:eastAsia="Century Gothic" w:hAnsi="Century Gothic" w:cs="Century Gothic"/>
          <w:sz w:val="20"/>
          <w:szCs w:val="20"/>
        </w:rPr>
        <w:t>the signs of abuse and neglect</w:t>
      </w:r>
    </w:p>
    <w:p w:rsidR="003B0225" w:rsidRPr="00F02534" w:rsidRDefault="005E5DC5"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 </w:t>
      </w:r>
      <w:r w:rsidR="00F02C45" w:rsidRPr="00F02534">
        <w:rPr>
          <w:rFonts w:ascii="Century Gothic" w:eastAsia="Century Gothic" w:hAnsi="Century Gothic" w:cs="Century Gothic"/>
          <w:b/>
          <w:sz w:val="20"/>
          <w:szCs w:val="20"/>
        </w:rPr>
        <w:t>All staff</w:t>
      </w:r>
      <w:r w:rsidR="00F02C45" w:rsidRPr="00F02534">
        <w:rPr>
          <w:rFonts w:ascii="Century Gothic" w:eastAsia="Century Gothic" w:hAnsi="Century Gothic" w:cs="Century Gothic"/>
          <w:sz w:val="20"/>
          <w:szCs w:val="20"/>
        </w:rPr>
        <w:t xml:space="preserve"> will read and sign to indicate their understanding of Part 1 of the Department for Education’s statutory guidance,</w:t>
      </w:r>
      <w:r w:rsidR="00C429F6" w:rsidRPr="00F02534">
        <w:rPr>
          <w:rFonts w:ascii="Century Gothic" w:hAnsi="Century Gothic"/>
          <w:sz w:val="20"/>
          <w:szCs w:val="20"/>
        </w:rPr>
        <w:t xml:space="preserve"> </w:t>
      </w:r>
      <w:hyperlink r:id="rId17" w:history="1">
        <w:r w:rsidR="00C429F6" w:rsidRPr="00F02534">
          <w:rPr>
            <w:rStyle w:val="Hyperlink"/>
            <w:rFonts w:ascii="Century Gothic" w:hAnsi="Century Gothic"/>
            <w:sz w:val="20"/>
            <w:szCs w:val="20"/>
          </w:rPr>
          <w:t>https://www.gov.uk/government/publications/keeping-children-safe-in-education--2</w:t>
        </w:r>
      </w:hyperlink>
      <w:r w:rsidR="00F02C45" w:rsidRPr="00F02534">
        <w:rPr>
          <w:rFonts w:ascii="Century Gothic" w:eastAsia="Century Gothic" w:hAnsi="Century Gothic" w:cs="Century Gothic"/>
          <w:sz w:val="20"/>
          <w:szCs w:val="20"/>
        </w:rPr>
        <w:t>, and review t</w:t>
      </w:r>
      <w:r w:rsidR="00807ACF">
        <w:rPr>
          <w:rFonts w:ascii="Century Gothic" w:eastAsia="Century Gothic" w:hAnsi="Century Gothic" w:cs="Century Gothic"/>
          <w:sz w:val="20"/>
          <w:szCs w:val="20"/>
        </w:rPr>
        <w:t>his guidance at least annually</w:t>
      </w:r>
    </w:p>
    <w:p w:rsidR="003B0225" w:rsidRPr="00807ACF" w:rsidRDefault="00870242" w:rsidP="005E5DC5">
      <w:p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w:t>
      </w:r>
      <w:r>
        <w:rPr>
          <w:rFonts w:ascii="Century Gothic" w:eastAsia="Century Gothic" w:hAnsi="Century Gothic" w:cs="Century Gothic"/>
          <w:b/>
          <w:sz w:val="20"/>
          <w:szCs w:val="20"/>
        </w:rPr>
        <w:t xml:space="preserve"> </w:t>
      </w:r>
      <w:r w:rsidR="00F02C45" w:rsidRPr="00807ACF">
        <w:rPr>
          <w:rFonts w:ascii="Century Gothic" w:eastAsia="Century Gothic" w:hAnsi="Century Gothic" w:cs="Century Gothic"/>
          <w:b/>
          <w:sz w:val="20"/>
          <w:szCs w:val="20"/>
        </w:rPr>
        <w:t>All</w:t>
      </w:r>
      <w:r w:rsidR="00F02C45" w:rsidRPr="00807ACF">
        <w:rPr>
          <w:rFonts w:ascii="Century Gothic" w:eastAsia="Century Gothic" w:hAnsi="Century Gothic" w:cs="Century Gothic"/>
          <w:sz w:val="20"/>
          <w:szCs w:val="20"/>
        </w:rPr>
        <w:t xml:space="preserve"> </w:t>
      </w:r>
      <w:r w:rsidR="00F02C45" w:rsidRPr="00807ACF">
        <w:rPr>
          <w:rFonts w:ascii="Century Gothic" w:eastAsia="Century Gothic" w:hAnsi="Century Gothic" w:cs="Century Gothic"/>
          <w:b/>
          <w:sz w:val="20"/>
          <w:szCs w:val="20"/>
        </w:rPr>
        <w:t>staff</w:t>
      </w:r>
      <w:r w:rsidR="00F02C45" w:rsidRPr="00807ACF">
        <w:rPr>
          <w:rFonts w:ascii="Century Gothic" w:eastAsia="Century Gothic" w:hAnsi="Century Gothic" w:cs="Century Gothic"/>
          <w:sz w:val="20"/>
          <w:szCs w:val="20"/>
        </w:rPr>
        <w:t xml:space="preserve"> should be aware of the process for making referrals to children’s social care and for statutory assessments under the Children’s Act 1989, especially section 17 (children in need) and section 47 (a child suffering or likely to suffer, significant harm) that may follow a referral, along with a role they might be expec</w:t>
      </w:r>
      <w:r>
        <w:rPr>
          <w:rFonts w:ascii="Century Gothic" w:eastAsia="Century Gothic" w:hAnsi="Century Gothic" w:cs="Century Gothic"/>
          <w:sz w:val="20"/>
          <w:szCs w:val="20"/>
        </w:rPr>
        <w:t>ted to play in such assessments</w:t>
      </w:r>
      <w:r w:rsidR="00F02C45" w:rsidRPr="00807ACF">
        <w:rPr>
          <w:rFonts w:ascii="Century Gothic" w:eastAsia="Century Gothic" w:hAnsi="Century Gothic" w:cs="Century Gothic"/>
          <w:sz w:val="20"/>
          <w:szCs w:val="20"/>
        </w:rPr>
        <w:t xml:space="preserve">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870242">
        <w:rPr>
          <w:rFonts w:ascii="Century Gothic" w:eastAsia="Century Gothic" w:hAnsi="Century Gothic" w:cs="Century Gothic"/>
          <w:b/>
          <w:sz w:val="20"/>
          <w:szCs w:val="20"/>
        </w:rPr>
        <w:t>All staff</w:t>
      </w:r>
      <w:r w:rsidR="00F02C45" w:rsidRPr="00F02534">
        <w:rPr>
          <w:rFonts w:ascii="Century Gothic" w:eastAsia="Century Gothic" w:hAnsi="Century Gothic" w:cs="Century Gothic"/>
          <w:b/>
          <w:sz w:val="20"/>
          <w:szCs w:val="20"/>
        </w:rPr>
        <w:t xml:space="preserve"> </w:t>
      </w:r>
      <w:r w:rsidR="00F02C45" w:rsidRPr="00F02534">
        <w:rPr>
          <w:rFonts w:ascii="Century Gothic" w:eastAsia="Century Gothic" w:hAnsi="Century Gothic" w:cs="Century Gothic"/>
          <w:sz w:val="20"/>
          <w:szCs w:val="20"/>
        </w:rPr>
        <w:t>will</w:t>
      </w:r>
      <w:r w:rsidR="00C429F6" w:rsidRPr="00F02534">
        <w:rPr>
          <w:rFonts w:ascii="Century Gothic" w:eastAsia="Century Gothic" w:hAnsi="Century Gothic" w:cs="Century Gothic"/>
          <w:sz w:val="20"/>
          <w:szCs w:val="20"/>
        </w:rPr>
        <w:t xml:space="preserve"> be made aware of </w:t>
      </w:r>
      <w:r w:rsidR="00F02C45" w:rsidRPr="00F02534">
        <w:rPr>
          <w:rFonts w:ascii="Century Gothic" w:eastAsia="Century Gothic" w:hAnsi="Century Gothic" w:cs="Century Gothic"/>
          <w:sz w:val="20"/>
          <w:szCs w:val="20"/>
        </w:rPr>
        <w:t>our systems</w:t>
      </w:r>
      <w:r>
        <w:rPr>
          <w:rFonts w:ascii="Century Gothic" w:eastAsia="Century Gothic" w:hAnsi="Century Gothic" w:cs="Century Gothic"/>
          <w:sz w:val="20"/>
          <w:szCs w:val="20"/>
        </w:rPr>
        <w:t>,</w:t>
      </w:r>
      <w:r w:rsidR="00F02C45" w:rsidRPr="00F02534">
        <w:rPr>
          <w:rFonts w:ascii="Century Gothic" w:eastAsia="Century Gothic" w:hAnsi="Century Gothic" w:cs="Century Gothic"/>
          <w:sz w:val="20"/>
          <w:szCs w:val="20"/>
        </w:rPr>
        <w:t xml:space="preserve"> which s</w:t>
      </w:r>
      <w:r>
        <w:rPr>
          <w:rFonts w:ascii="Century Gothic" w:eastAsia="Century Gothic" w:hAnsi="Century Gothic" w:cs="Century Gothic"/>
          <w:sz w:val="20"/>
          <w:szCs w:val="20"/>
        </w:rPr>
        <w:t>upport safeguarding within the school,</w:t>
      </w:r>
      <w:r w:rsidR="00F02C45" w:rsidRPr="00F02534">
        <w:rPr>
          <w:rFonts w:ascii="Century Gothic" w:eastAsia="Century Gothic" w:hAnsi="Century Gothic" w:cs="Century Gothic"/>
          <w:sz w:val="20"/>
          <w:szCs w:val="20"/>
        </w:rPr>
        <w:t xml:space="preserve"> which are implemented and monitored by the </w:t>
      </w:r>
      <w:r>
        <w:rPr>
          <w:rFonts w:ascii="Century Gothic" w:eastAsia="Century Gothic" w:hAnsi="Century Gothic" w:cs="Century Gothic"/>
          <w:sz w:val="20"/>
          <w:szCs w:val="20"/>
        </w:rPr>
        <w:t>school’s</w:t>
      </w:r>
      <w:r w:rsidR="00F02C45" w:rsidRPr="00F02534">
        <w:rPr>
          <w:rFonts w:ascii="Century Gothic" w:eastAsia="Century Gothic" w:hAnsi="Century Gothic" w:cs="Century Gothic"/>
          <w:sz w:val="20"/>
          <w:szCs w:val="20"/>
        </w:rPr>
        <w:t xml:space="preserve"> DSL. This includes: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The process by which a concern</w:t>
      </w:r>
      <w:r w:rsidR="000651DB" w:rsidRPr="00F02534">
        <w:rPr>
          <w:rFonts w:ascii="Century Gothic" w:eastAsia="Century Gothic" w:hAnsi="Century Gothic" w:cs="Century Gothic"/>
          <w:sz w:val="20"/>
          <w:szCs w:val="20"/>
        </w:rPr>
        <w:t xml:space="preserve"> about a pupil should be raised</w:t>
      </w:r>
      <w:r w:rsidR="00F02C45" w:rsidRPr="00F02534">
        <w:rPr>
          <w:rFonts w:ascii="Century Gothic" w:eastAsia="Century Gothic" w:hAnsi="Century Gothic" w:cs="Century Gothic"/>
          <w:sz w:val="20"/>
          <w:szCs w:val="20"/>
        </w:rPr>
        <w:t xml:space="preserve">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The early help process</w:t>
      </w:r>
      <w:r w:rsidR="00F02C45" w:rsidRPr="00F02534">
        <w:rPr>
          <w:rFonts w:ascii="Century Gothic" w:eastAsia="Century Gothic" w:hAnsi="Century Gothic" w:cs="Century Gothic"/>
          <w:color w:val="FF0000"/>
          <w:sz w:val="20"/>
          <w:szCs w:val="20"/>
        </w:rPr>
        <w:t xml:space="preserve"> </w:t>
      </w:r>
      <w:r w:rsidR="00F02C45" w:rsidRPr="00F02534">
        <w:rPr>
          <w:rFonts w:ascii="Century Gothic" w:eastAsia="Century Gothic" w:hAnsi="Century Gothic" w:cs="Century Gothic"/>
          <w:sz w:val="20"/>
          <w:szCs w:val="20"/>
        </w:rPr>
        <w:t xml:space="preserve">and their role within it, including identifying emerging problems, liaising with the DSL, and sharing information with other professionals to support early identification and assessment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The process for making referrals to local authority children’s social care and for statutory assessments that may follow a referral, including the role they might be expected to play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What to do if they identify a safeguarding issue or if a child tells them they are being abused or neglected, including specific issues, such as FGM, and how to maintain an appropriat</w:t>
      </w:r>
      <w:r w:rsidR="00C429F6" w:rsidRPr="00F02534">
        <w:rPr>
          <w:rFonts w:ascii="Century Gothic" w:eastAsia="Century Gothic" w:hAnsi="Century Gothic" w:cs="Century Gothic"/>
          <w:sz w:val="20"/>
          <w:szCs w:val="20"/>
        </w:rPr>
        <w:t>e level of confidentiality whilst</w:t>
      </w:r>
      <w:r w:rsidR="00F02C45" w:rsidRPr="00F02534">
        <w:rPr>
          <w:rFonts w:ascii="Century Gothic" w:eastAsia="Century Gothic" w:hAnsi="Century Gothic" w:cs="Century Gothic"/>
          <w:sz w:val="20"/>
          <w:szCs w:val="20"/>
        </w:rPr>
        <w:t xml:space="preserve"> liaising with relevant professionals </w:t>
      </w:r>
    </w:p>
    <w:p w:rsidR="003B0225" w:rsidRPr="00F02534" w:rsidRDefault="00870242" w:rsidP="005E5DC5">
      <w:p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The signs of different types of abuse and neglect, as well as specific safeguarding issues such as child sexual exploitatio</w:t>
      </w:r>
      <w:r w:rsidR="00807ACF">
        <w:rPr>
          <w:rFonts w:ascii="Century Gothic" w:eastAsia="Century Gothic" w:hAnsi="Century Gothic" w:cs="Century Gothic"/>
          <w:sz w:val="20"/>
          <w:szCs w:val="20"/>
        </w:rPr>
        <w:t>n (CSE), FGM and radicalisation</w:t>
      </w:r>
      <w:r w:rsidR="00F02C45" w:rsidRPr="00F02534">
        <w:rPr>
          <w:rFonts w:ascii="Century Gothic" w:eastAsia="Century Gothic" w:hAnsi="Century Gothic" w:cs="Century Gothic"/>
          <w:sz w:val="20"/>
          <w:szCs w:val="20"/>
        </w:rPr>
        <w:t xml:space="preserve">  </w:t>
      </w:r>
    </w:p>
    <w:p w:rsidR="003B0225" w:rsidRDefault="00870242" w:rsidP="005E5DC5">
      <w:pPr>
        <w:spacing w:after="0" w:line="250"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Contextual factors outside of the academy i.e. wider environmental factors that are present in a child’s life that are or may be a threat</w:t>
      </w:r>
      <w:r w:rsidR="00807ACF">
        <w:rPr>
          <w:rFonts w:ascii="Century Gothic" w:eastAsia="Century Gothic" w:hAnsi="Century Gothic" w:cs="Century Gothic"/>
          <w:sz w:val="20"/>
          <w:szCs w:val="20"/>
        </w:rPr>
        <w:t xml:space="preserve"> to their safety and or welfare</w:t>
      </w:r>
    </w:p>
    <w:p w:rsidR="00870242" w:rsidRDefault="00870242" w:rsidP="005E5DC5">
      <w:pPr>
        <w:spacing w:after="0" w:line="250" w:lineRule="auto"/>
        <w:ind w:right="11"/>
        <w:jc w:val="both"/>
        <w:rPr>
          <w:rFonts w:ascii="Century Gothic" w:eastAsia="Century Gothic" w:hAnsi="Century Gothic" w:cs="Century Gothic"/>
          <w:sz w:val="20"/>
          <w:szCs w:val="20"/>
        </w:rPr>
      </w:pPr>
    </w:p>
    <w:p w:rsidR="00870242" w:rsidRPr="00F02534" w:rsidRDefault="00870242" w:rsidP="005E5DC5">
      <w:pPr>
        <w:spacing w:after="0" w:line="250" w:lineRule="auto"/>
        <w:ind w:right="11"/>
        <w:jc w:val="both"/>
        <w:rPr>
          <w:rFonts w:ascii="Century Gothic" w:hAnsi="Century Gothic"/>
          <w:sz w:val="20"/>
          <w:szCs w:val="20"/>
        </w:rPr>
      </w:pPr>
      <w:r>
        <w:rPr>
          <w:rFonts w:ascii="Century Gothic" w:eastAsia="Century Gothic" w:hAnsi="Century Gothic" w:cs="Century Gothic"/>
          <w:sz w:val="20"/>
          <w:szCs w:val="20"/>
        </w:rPr>
        <w:t>-The fact that technology is a significant component in many safeguarding and wellbeing issues, including the risk of online abuse</w:t>
      </w:r>
    </w:p>
    <w:p w:rsidR="003B0225" w:rsidRPr="00F02534" w:rsidRDefault="00F02C45" w:rsidP="00F02534">
      <w:pPr>
        <w:spacing w:after="129" w:line="259" w:lineRule="auto"/>
        <w:ind w:left="216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70242" w:rsidRDefault="00F02C45" w:rsidP="00870242">
      <w:pPr>
        <w:spacing w:after="4"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The Designated Safeguarding Lead (DSL)</w:t>
      </w:r>
      <w:r w:rsidRPr="00870242">
        <w:rPr>
          <w:rFonts w:ascii="Century Gothic" w:eastAsia="Century Gothic" w:hAnsi="Century Gothic" w:cs="Century Gothic"/>
          <w:b/>
          <w:color w:val="FF0000"/>
          <w:sz w:val="20"/>
          <w:szCs w:val="20"/>
        </w:rPr>
        <w:t xml:space="preserve">   </w:t>
      </w:r>
      <w:r w:rsidRPr="00870242">
        <w:rPr>
          <w:rFonts w:ascii="Century Gothic" w:eastAsia="Century Gothic" w:hAnsi="Century Gothic" w:cs="Century Gothic"/>
          <w:b/>
          <w:sz w:val="20"/>
          <w:szCs w:val="20"/>
        </w:rPr>
        <w:t xml:space="preserve"> </w:t>
      </w:r>
    </w:p>
    <w:p w:rsidR="003B0225" w:rsidRPr="00F02534" w:rsidRDefault="00F02C45" w:rsidP="00F02534">
      <w:pPr>
        <w:spacing w:after="13"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Default="00F02C45" w:rsidP="00870242">
      <w:pPr>
        <w:spacing w:after="28" w:line="241" w:lineRule="auto"/>
        <w:ind w:right="-1"/>
        <w:jc w:val="both"/>
        <w:rPr>
          <w:rFonts w:ascii="Century Gothic" w:eastAsia="Century Gothic" w:hAnsi="Century Gothic" w:cs="Century Gothic"/>
          <w:color w:val="FF0000"/>
          <w:sz w:val="20"/>
          <w:szCs w:val="20"/>
        </w:rPr>
      </w:pPr>
      <w:r w:rsidRPr="00F02534">
        <w:rPr>
          <w:rFonts w:ascii="Century Gothic" w:eastAsia="Century Gothic" w:hAnsi="Century Gothic" w:cs="Century Gothic"/>
          <w:sz w:val="20"/>
          <w:szCs w:val="20"/>
        </w:rPr>
        <w:t xml:space="preserve">The </w:t>
      </w:r>
      <w:r w:rsidR="00870242">
        <w:rPr>
          <w:rFonts w:ascii="Century Gothic" w:eastAsia="Century Gothic" w:hAnsi="Century Gothic" w:cs="Century Gothic"/>
          <w:sz w:val="20"/>
          <w:szCs w:val="20"/>
        </w:rPr>
        <w:t xml:space="preserve">school’s </w:t>
      </w:r>
      <w:proofErr w:type="gramStart"/>
      <w:r w:rsidRPr="00F02534">
        <w:rPr>
          <w:rFonts w:ascii="Century Gothic" w:eastAsia="Century Gothic" w:hAnsi="Century Gothic" w:cs="Century Gothic"/>
          <w:sz w:val="20"/>
          <w:szCs w:val="20"/>
        </w:rPr>
        <w:t>DSL(</w:t>
      </w:r>
      <w:proofErr w:type="gramEnd"/>
      <w:r w:rsidRPr="00F02534">
        <w:rPr>
          <w:rFonts w:ascii="Century Gothic" w:eastAsia="Century Gothic" w:hAnsi="Century Gothic" w:cs="Century Gothic"/>
          <w:sz w:val="20"/>
          <w:szCs w:val="20"/>
        </w:rPr>
        <w:t>and deputies) should strive to maintain a complete safeguarding picture. The DSL takes lead responsibility for child protection and wider safeguarding concerns</w:t>
      </w:r>
      <w:r w:rsidR="00870242">
        <w:rPr>
          <w:rFonts w:ascii="Century Gothic" w:eastAsia="Century Gothic" w:hAnsi="Century Gothic" w:cs="Century Gothic"/>
          <w:sz w:val="20"/>
          <w:szCs w:val="20"/>
        </w:rPr>
        <w:t>.</w:t>
      </w:r>
    </w:p>
    <w:p w:rsidR="0062159C" w:rsidRPr="00F02534" w:rsidRDefault="0062159C" w:rsidP="0062159C">
      <w:pPr>
        <w:spacing w:after="28" w:line="241" w:lineRule="auto"/>
        <w:ind w:left="567" w:right="-1"/>
        <w:jc w:val="both"/>
        <w:rPr>
          <w:rFonts w:ascii="Century Gothic" w:hAnsi="Century Gothic"/>
          <w:sz w:val="20"/>
          <w:szCs w:val="20"/>
        </w:rPr>
      </w:pPr>
    </w:p>
    <w:p w:rsidR="003B0225" w:rsidRDefault="00F02C45" w:rsidP="00870242">
      <w:pPr>
        <w:spacing w:after="17" w:line="242" w:lineRule="auto"/>
        <w:ind w:right="-1"/>
        <w:jc w:val="both"/>
        <w:rPr>
          <w:rFonts w:ascii="Century Gothic" w:eastAsia="Century Gothic" w:hAnsi="Century Gothic" w:cs="Century Gothic"/>
          <w:i/>
          <w:color w:val="auto"/>
          <w:sz w:val="20"/>
          <w:szCs w:val="20"/>
        </w:rPr>
      </w:pPr>
      <w:r w:rsidRPr="0062159C">
        <w:rPr>
          <w:rFonts w:ascii="Century Gothic" w:eastAsia="Century Gothic" w:hAnsi="Century Gothic" w:cs="Century Gothic"/>
          <w:b/>
          <w:i/>
          <w:color w:val="auto"/>
          <w:sz w:val="20"/>
          <w:szCs w:val="20"/>
        </w:rPr>
        <w:t xml:space="preserve">The Safeguarding Lead can be contacted via this email address </w:t>
      </w:r>
      <w:r w:rsidRPr="0062159C">
        <w:rPr>
          <w:rFonts w:ascii="Century Gothic" w:eastAsia="Century Gothic" w:hAnsi="Century Gothic" w:cs="Century Gothic"/>
          <w:b/>
          <w:i/>
          <w:color w:val="auto"/>
          <w:sz w:val="20"/>
          <w:szCs w:val="20"/>
          <w:u w:val="single" w:color="0000FF"/>
        </w:rPr>
        <w:t>emontgomery@firvale.com</w:t>
      </w:r>
      <w:r w:rsidRPr="0062159C">
        <w:rPr>
          <w:rFonts w:ascii="Century Gothic" w:eastAsia="Century Gothic" w:hAnsi="Century Gothic" w:cs="Century Gothic"/>
          <w:b/>
          <w:i/>
          <w:color w:val="auto"/>
          <w:sz w:val="20"/>
          <w:szCs w:val="20"/>
        </w:rPr>
        <w:t xml:space="preserve"> or staff can call the Safeguarding Lead/s on the main school contact number, via email or by logging concerns on ‘CPOMS’.</w:t>
      </w:r>
    </w:p>
    <w:p w:rsidR="0062159C" w:rsidRPr="0062159C" w:rsidRDefault="0062159C" w:rsidP="0062159C">
      <w:pPr>
        <w:spacing w:after="17" w:line="242" w:lineRule="auto"/>
        <w:ind w:left="567" w:right="-1"/>
        <w:jc w:val="both"/>
        <w:rPr>
          <w:rFonts w:ascii="Century Gothic" w:hAnsi="Century Gothic"/>
          <w:color w:val="auto"/>
          <w:sz w:val="20"/>
          <w:szCs w:val="20"/>
        </w:rPr>
      </w:pPr>
    </w:p>
    <w:p w:rsidR="003B0225" w:rsidRPr="00F02534" w:rsidRDefault="00F02C45" w:rsidP="00870242">
      <w:pPr>
        <w:spacing w:after="4"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When the DSL is absent</w:t>
      </w:r>
      <w:r w:rsidR="00870242">
        <w:rPr>
          <w:rFonts w:ascii="Century Gothic" w:eastAsia="Century Gothic" w:hAnsi="Century Gothic" w:cs="Century Gothic"/>
          <w:sz w:val="20"/>
          <w:szCs w:val="20"/>
        </w:rPr>
        <w:t>,</w:t>
      </w:r>
      <w:r w:rsidRPr="00F02534">
        <w:rPr>
          <w:rFonts w:ascii="Century Gothic" w:eastAsia="Century Gothic" w:hAnsi="Century Gothic" w:cs="Century Gothic"/>
          <w:sz w:val="20"/>
          <w:szCs w:val="20"/>
        </w:rPr>
        <w:t xml:space="preserve"> any of the Designated Safeguarding Deputies who are: </w:t>
      </w:r>
      <w:r w:rsidRPr="00F02534">
        <w:rPr>
          <w:rFonts w:ascii="Century Gothic" w:eastAsia="Century Gothic" w:hAnsi="Century Gothic" w:cs="Century Gothic"/>
          <w:b/>
          <w:sz w:val="20"/>
          <w:szCs w:val="20"/>
        </w:rPr>
        <w:t xml:space="preserve">Viv Young, </w:t>
      </w:r>
      <w:r w:rsidR="00FF3F26" w:rsidRPr="00F02534">
        <w:rPr>
          <w:rFonts w:ascii="Century Gothic" w:eastAsia="Century Gothic" w:hAnsi="Century Gothic" w:cs="Century Gothic"/>
          <w:b/>
          <w:sz w:val="20"/>
          <w:szCs w:val="20"/>
        </w:rPr>
        <w:t>Michelle Saunders</w:t>
      </w:r>
      <w:r w:rsidRPr="00F02534">
        <w:rPr>
          <w:rFonts w:ascii="Century Gothic" w:eastAsia="Century Gothic" w:hAnsi="Century Gothic" w:cs="Century Gothic"/>
          <w:b/>
          <w:sz w:val="20"/>
          <w:szCs w:val="20"/>
        </w:rPr>
        <w:t xml:space="preserve">, </w:t>
      </w:r>
      <w:r w:rsidR="00C429F6" w:rsidRPr="00F02534">
        <w:rPr>
          <w:rFonts w:ascii="Century Gothic" w:eastAsia="Century Gothic" w:hAnsi="Century Gothic" w:cs="Century Gothic"/>
          <w:b/>
          <w:sz w:val="20"/>
          <w:szCs w:val="20"/>
        </w:rPr>
        <w:t>Dominic Dawkins</w:t>
      </w:r>
      <w:r w:rsidRPr="00F02534">
        <w:rPr>
          <w:rFonts w:ascii="Century Gothic" w:eastAsia="Century Gothic" w:hAnsi="Century Gothic" w:cs="Century Gothic"/>
          <w:b/>
          <w:sz w:val="20"/>
          <w:szCs w:val="20"/>
        </w:rPr>
        <w:t xml:space="preserve">, </w:t>
      </w:r>
      <w:r w:rsidR="00C429F6" w:rsidRPr="00F02534">
        <w:rPr>
          <w:rFonts w:ascii="Century Gothic" w:eastAsia="Century Gothic" w:hAnsi="Century Gothic" w:cs="Century Gothic"/>
          <w:b/>
          <w:sz w:val="20"/>
          <w:szCs w:val="20"/>
        </w:rPr>
        <w:t xml:space="preserve">Bradie Wild and </w:t>
      </w:r>
      <w:r w:rsidRPr="00F02534">
        <w:rPr>
          <w:rFonts w:ascii="Century Gothic" w:eastAsia="Century Gothic" w:hAnsi="Century Gothic" w:cs="Century Gothic"/>
          <w:b/>
          <w:sz w:val="20"/>
          <w:szCs w:val="20"/>
        </w:rPr>
        <w:t>Daniel Ramsey will cover Elizabeth Montgomery.</w:t>
      </w:r>
      <w:r w:rsidRPr="00F02534">
        <w:rPr>
          <w:rFonts w:ascii="Century Gothic" w:eastAsia="Century Gothic" w:hAnsi="Century Gothic" w:cs="Century Gothic"/>
          <w:sz w:val="20"/>
          <w:szCs w:val="20"/>
        </w:rPr>
        <w:t xml:space="preserve"> </w:t>
      </w:r>
    </w:p>
    <w:p w:rsidR="003B0225" w:rsidRPr="00F02534" w:rsidRDefault="00F02C45" w:rsidP="00F02534">
      <w:pPr>
        <w:spacing w:after="11" w:line="259" w:lineRule="auto"/>
        <w:ind w:left="216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870242">
      <w:pPr>
        <w:spacing w:after="3" w:line="241" w:lineRule="auto"/>
        <w:ind w:right="-2"/>
        <w:jc w:val="both"/>
        <w:rPr>
          <w:rFonts w:ascii="Century Gothic" w:hAnsi="Century Gothic"/>
          <w:sz w:val="20"/>
          <w:szCs w:val="20"/>
        </w:rPr>
      </w:pPr>
      <w:r w:rsidRPr="00F02534">
        <w:rPr>
          <w:rFonts w:ascii="Century Gothic" w:eastAsia="Century Gothic" w:hAnsi="Century Gothic" w:cs="Century Gothic"/>
          <w:sz w:val="20"/>
          <w:szCs w:val="20"/>
        </w:rPr>
        <w:t>If the DSL and deputy DSL</w:t>
      </w:r>
      <w:r w:rsidR="00C429F6" w:rsidRPr="00F02534">
        <w:rPr>
          <w:rFonts w:ascii="Century Gothic" w:eastAsia="Century Gothic" w:hAnsi="Century Gothic" w:cs="Century Gothic"/>
          <w:sz w:val="20"/>
          <w:szCs w:val="20"/>
        </w:rPr>
        <w:t>s</w:t>
      </w:r>
      <w:r w:rsidRPr="00F02534">
        <w:rPr>
          <w:rFonts w:ascii="Century Gothic" w:eastAsia="Century Gothic" w:hAnsi="Century Gothic" w:cs="Century Gothic"/>
          <w:sz w:val="20"/>
          <w:szCs w:val="20"/>
        </w:rPr>
        <w:t xml:space="preserve"> are not available, </w:t>
      </w:r>
      <w:r w:rsidRPr="00F02534">
        <w:rPr>
          <w:rFonts w:ascii="Century Gothic" w:eastAsia="Century Gothic" w:hAnsi="Century Gothic" w:cs="Century Gothic"/>
          <w:b/>
          <w:sz w:val="20"/>
          <w:szCs w:val="20"/>
        </w:rPr>
        <w:t xml:space="preserve">The Headteacher or Deputy Headteacher </w:t>
      </w:r>
      <w:r w:rsidRPr="00F02534">
        <w:rPr>
          <w:rFonts w:ascii="Century Gothic" w:eastAsia="Century Gothic" w:hAnsi="Century Gothic" w:cs="Century Gothic"/>
          <w:sz w:val="20"/>
          <w:szCs w:val="20"/>
        </w:rPr>
        <w:t>will act as cover (for example, du</w:t>
      </w:r>
      <w:r w:rsidR="00870242">
        <w:rPr>
          <w:rFonts w:ascii="Century Gothic" w:eastAsia="Century Gothic" w:hAnsi="Century Gothic" w:cs="Century Gothic"/>
          <w:sz w:val="20"/>
          <w:szCs w:val="20"/>
        </w:rPr>
        <w:t>ring out of school hours, out of</w:t>
      </w:r>
      <w:r w:rsidRPr="00F02534">
        <w:rPr>
          <w:rFonts w:ascii="Century Gothic" w:eastAsia="Century Gothic" w:hAnsi="Century Gothic" w:cs="Century Gothic"/>
          <w:sz w:val="20"/>
          <w:szCs w:val="20"/>
        </w:rPr>
        <w:t xml:space="preserve"> term activities). If, in exceptional circumstances, the designated safeguarding lead (or deputy) is not available, this should not delay appropriate action being taken.  </w:t>
      </w:r>
    </w:p>
    <w:p w:rsidR="003B0225" w:rsidRDefault="00F02C45" w:rsidP="00F02534">
      <w:pPr>
        <w:spacing w:after="0" w:line="259" w:lineRule="auto"/>
        <w:ind w:left="0" w:firstLine="0"/>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 xml:space="preserve"> </w:t>
      </w:r>
    </w:p>
    <w:p w:rsidR="005E5DC5" w:rsidRPr="00F02534" w:rsidRDefault="005E5DC5" w:rsidP="00F02534">
      <w:pPr>
        <w:spacing w:after="0" w:line="259" w:lineRule="auto"/>
        <w:ind w:left="0" w:firstLine="0"/>
        <w:jc w:val="both"/>
        <w:rPr>
          <w:rFonts w:ascii="Century Gothic" w:hAnsi="Century Gothic"/>
          <w:sz w:val="20"/>
          <w:szCs w:val="20"/>
        </w:rPr>
      </w:pPr>
    </w:p>
    <w:p w:rsidR="003B0225" w:rsidRPr="00870242" w:rsidRDefault="00F02C45" w:rsidP="00870242">
      <w:pPr>
        <w:spacing w:after="115"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 xml:space="preserve">The role of the Designated Safeguarding Lead </w:t>
      </w:r>
    </w:p>
    <w:p w:rsidR="003B0225" w:rsidRPr="00F02534" w:rsidRDefault="00F02C45" w:rsidP="00870242">
      <w:pPr>
        <w:spacing w:after="108"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The </w:t>
      </w:r>
      <w:r w:rsidR="00870242">
        <w:rPr>
          <w:rFonts w:ascii="Century Gothic" w:eastAsia="Century Gothic" w:hAnsi="Century Gothic" w:cs="Century Gothic"/>
          <w:sz w:val="20"/>
          <w:szCs w:val="20"/>
        </w:rPr>
        <w:t xml:space="preserve">school’s </w:t>
      </w:r>
      <w:r w:rsidRPr="00F02534">
        <w:rPr>
          <w:rFonts w:ascii="Century Gothic" w:eastAsia="Century Gothic" w:hAnsi="Century Gothic" w:cs="Century Gothic"/>
          <w:sz w:val="20"/>
          <w:szCs w:val="20"/>
        </w:rPr>
        <w:t xml:space="preserve">DSL will be given the time, funding, training, resources and support to: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Provide advice and support to other staff on child welfa</w:t>
      </w:r>
      <w:r w:rsidR="00870242">
        <w:rPr>
          <w:rFonts w:ascii="Century Gothic" w:eastAsia="Century Gothic" w:hAnsi="Century Gothic" w:cs="Century Gothic"/>
          <w:sz w:val="20"/>
          <w:szCs w:val="20"/>
        </w:rPr>
        <w:t>re and child protection matters</w:t>
      </w:r>
    </w:p>
    <w:p w:rsidR="003B0225" w:rsidRPr="00870242" w:rsidRDefault="00F02C45" w:rsidP="00870242">
      <w:pPr>
        <w:pStyle w:val="ListParagraph"/>
        <w:numPr>
          <w:ilvl w:val="0"/>
          <w:numId w:val="34"/>
        </w:numPr>
        <w:spacing w:after="114"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Take part in strategy discussions and inter-agency meetings and /or support the assessment of children </w:t>
      </w:r>
    </w:p>
    <w:p w:rsidR="003B0225" w:rsidRPr="00870242" w:rsidRDefault="00F02C45" w:rsidP="00870242">
      <w:pPr>
        <w:pStyle w:val="ListParagraph"/>
        <w:numPr>
          <w:ilvl w:val="0"/>
          <w:numId w:val="34"/>
        </w:numPr>
        <w:spacing w:after="133" w:line="241"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Refer suspected cases, as appropriate to the relevant body (local authority children’s social care, Channel programme, Disclosure and Disbarring Service, and/or pole), and support staff who make such referrals directly. </w:t>
      </w:r>
    </w:p>
    <w:p w:rsidR="003B0225" w:rsidRPr="00870242" w:rsidRDefault="00F02C45" w:rsidP="00870242">
      <w:pPr>
        <w:pStyle w:val="ListParagraph"/>
        <w:numPr>
          <w:ilvl w:val="0"/>
          <w:numId w:val="34"/>
        </w:numPr>
        <w:spacing w:after="113"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Conduct risk and needs assessment as appropriate. </w:t>
      </w:r>
    </w:p>
    <w:p w:rsidR="003B0225" w:rsidRPr="00870242" w:rsidRDefault="00F02C45" w:rsidP="00870242">
      <w:pPr>
        <w:pStyle w:val="ListParagraph"/>
        <w:numPr>
          <w:ilvl w:val="0"/>
          <w:numId w:val="34"/>
        </w:numPr>
        <w:spacing w:after="114"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Report serious safeguarding issues relating to children and in matters relating to staff.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The </w:t>
      </w:r>
      <w:r w:rsidR="00870242">
        <w:rPr>
          <w:rFonts w:ascii="Century Gothic" w:eastAsia="Century Gothic" w:hAnsi="Century Gothic" w:cs="Century Gothic"/>
          <w:sz w:val="20"/>
          <w:szCs w:val="20"/>
        </w:rPr>
        <w:t xml:space="preserve">school’s </w:t>
      </w:r>
      <w:r w:rsidRPr="00870242">
        <w:rPr>
          <w:rFonts w:ascii="Century Gothic" w:eastAsia="Century Gothic" w:hAnsi="Century Gothic" w:cs="Century Gothic"/>
          <w:sz w:val="20"/>
          <w:szCs w:val="20"/>
        </w:rPr>
        <w:t>D</w:t>
      </w:r>
      <w:r w:rsidR="00FF3F26" w:rsidRPr="00870242">
        <w:rPr>
          <w:rFonts w:ascii="Century Gothic" w:eastAsia="Century Gothic" w:hAnsi="Century Gothic" w:cs="Century Gothic"/>
          <w:sz w:val="20"/>
          <w:szCs w:val="20"/>
        </w:rPr>
        <w:t xml:space="preserve">SL will keep their Headteacher </w:t>
      </w:r>
      <w:r w:rsidRPr="00870242">
        <w:rPr>
          <w:rFonts w:ascii="Century Gothic" w:eastAsia="Century Gothic" w:hAnsi="Century Gothic" w:cs="Century Gothic"/>
          <w:sz w:val="20"/>
          <w:szCs w:val="20"/>
        </w:rPr>
        <w:t xml:space="preserve">informed of any issues, and liaise with local authority case managers and designated officers for child protection concerns as appropriate. </w:t>
      </w:r>
    </w:p>
    <w:p w:rsidR="003B0225" w:rsidRPr="00870242" w:rsidRDefault="00F02C45" w:rsidP="00870242">
      <w:pPr>
        <w:spacing w:after="144"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 xml:space="preserve">The Governance of safeguarding </w:t>
      </w:r>
    </w:p>
    <w:p w:rsidR="003B0225" w:rsidRPr="00870242" w:rsidRDefault="00BE5843" w:rsidP="00870242">
      <w:pPr>
        <w:spacing w:after="21" w:line="250" w:lineRule="auto"/>
        <w:ind w:left="301" w:right="11" w:firstLine="0"/>
        <w:jc w:val="both"/>
        <w:rPr>
          <w:rFonts w:ascii="Century Gothic" w:hAnsi="Century Gothic"/>
          <w:sz w:val="20"/>
          <w:szCs w:val="20"/>
        </w:rPr>
      </w:pPr>
      <w:r w:rsidRPr="00870242">
        <w:rPr>
          <w:rFonts w:ascii="Century Gothic" w:eastAsia="Century Gothic" w:hAnsi="Century Gothic" w:cs="Century Gothic"/>
          <w:sz w:val="20"/>
          <w:szCs w:val="20"/>
        </w:rPr>
        <w:t>The Governing Body</w:t>
      </w:r>
      <w:r w:rsidR="00F02C45" w:rsidRPr="00870242">
        <w:rPr>
          <w:rFonts w:ascii="Century Gothic" w:eastAsia="Century Gothic" w:hAnsi="Century Gothic" w:cs="Century Gothic"/>
          <w:sz w:val="20"/>
          <w:szCs w:val="20"/>
        </w:rPr>
        <w:t xml:space="preserve"> </w:t>
      </w:r>
      <w:r w:rsidR="004B30B5" w:rsidRPr="00870242">
        <w:rPr>
          <w:rFonts w:ascii="Century Gothic" w:eastAsia="Century Gothic" w:hAnsi="Century Gothic" w:cs="Century Gothic"/>
          <w:sz w:val="20"/>
          <w:szCs w:val="20"/>
        </w:rPr>
        <w:t xml:space="preserve">(GB) </w:t>
      </w:r>
      <w:r w:rsidR="00F02C45" w:rsidRPr="00870242">
        <w:rPr>
          <w:rFonts w:ascii="Century Gothic" w:eastAsia="Century Gothic" w:hAnsi="Century Gothic" w:cs="Century Gothic"/>
          <w:sz w:val="20"/>
          <w:szCs w:val="20"/>
        </w:rPr>
        <w:t xml:space="preserve">will approve this policy template at each review, to hold senior leaders to </w:t>
      </w:r>
      <w:r w:rsidR="0062159C" w:rsidRPr="00870242">
        <w:rPr>
          <w:rFonts w:ascii="Century Gothic" w:eastAsia="Century Gothic" w:hAnsi="Century Gothic" w:cs="Century Gothic"/>
          <w:sz w:val="20"/>
          <w:szCs w:val="20"/>
        </w:rPr>
        <w:t>account for its implementation</w:t>
      </w:r>
      <w:r w:rsidR="00870242">
        <w:rPr>
          <w:rFonts w:ascii="Century Gothic" w:eastAsia="Century Gothic" w:hAnsi="Century Gothic" w:cs="Century Gothic"/>
          <w:sz w:val="20"/>
          <w:szCs w:val="20"/>
        </w:rPr>
        <w:t>.</w:t>
      </w:r>
    </w:p>
    <w:p w:rsidR="0062159C" w:rsidRPr="0062159C" w:rsidRDefault="0062159C" w:rsidP="0062159C">
      <w:pPr>
        <w:spacing w:after="21" w:line="250" w:lineRule="auto"/>
        <w:ind w:left="993" w:right="11" w:firstLine="0"/>
        <w:jc w:val="both"/>
        <w:rPr>
          <w:rFonts w:ascii="Century Gothic" w:hAnsi="Century Gothic"/>
          <w:sz w:val="20"/>
          <w:szCs w:val="20"/>
        </w:rPr>
      </w:pPr>
    </w:p>
    <w:p w:rsidR="003B0225" w:rsidRPr="00870242" w:rsidRDefault="00F02C45" w:rsidP="00870242">
      <w:pPr>
        <w:pStyle w:val="ListParagraph"/>
        <w:numPr>
          <w:ilvl w:val="0"/>
          <w:numId w:val="34"/>
        </w:numPr>
        <w:spacing w:after="25"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The Governing Bo</w:t>
      </w:r>
      <w:r w:rsidR="00BE5843" w:rsidRPr="00870242">
        <w:rPr>
          <w:rFonts w:ascii="Century Gothic" w:eastAsia="Century Gothic" w:hAnsi="Century Gothic" w:cs="Century Gothic"/>
          <w:sz w:val="20"/>
          <w:szCs w:val="20"/>
        </w:rPr>
        <w:t>dy</w:t>
      </w:r>
      <w:r w:rsidRPr="00870242">
        <w:rPr>
          <w:rFonts w:ascii="Century Gothic" w:eastAsia="Century Gothic" w:hAnsi="Century Gothic" w:cs="Century Gothic"/>
          <w:sz w:val="20"/>
          <w:szCs w:val="20"/>
        </w:rPr>
        <w:t xml:space="preserve"> will appoint a named governor to monitor the implementation of this policy in conjunction with the full GB. This must be a different person from the DSL. The GB will require the safeguarding link governor and the Designated Safeguarding Lead to provide a report on the measures they are taking to ensure c</w:t>
      </w:r>
      <w:r w:rsidR="0062159C" w:rsidRPr="00870242">
        <w:rPr>
          <w:rFonts w:ascii="Century Gothic" w:eastAsia="Century Gothic" w:hAnsi="Century Gothic" w:cs="Century Gothic"/>
          <w:sz w:val="20"/>
          <w:szCs w:val="20"/>
        </w:rPr>
        <w:t>ompliance at regular intervals</w:t>
      </w:r>
    </w:p>
    <w:p w:rsidR="003B0225" w:rsidRPr="00870242" w:rsidRDefault="00F02C45" w:rsidP="00870242">
      <w:pPr>
        <w:pStyle w:val="ListParagraph"/>
        <w:numPr>
          <w:ilvl w:val="0"/>
          <w:numId w:val="34"/>
        </w:numPr>
        <w:spacing w:after="29" w:line="241"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The GB performs a vital role in monitoring compliance and challenging the academy to ensure that best practice </w:t>
      </w:r>
      <w:proofErr w:type="gramStart"/>
      <w:r w:rsidRPr="00870242">
        <w:rPr>
          <w:rFonts w:ascii="Century Gothic" w:eastAsia="Century Gothic" w:hAnsi="Century Gothic" w:cs="Century Gothic"/>
          <w:sz w:val="20"/>
          <w:szCs w:val="20"/>
        </w:rPr>
        <w:t>is followed</w:t>
      </w:r>
      <w:proofErr w:type="gramEnd"/>
      <w:r w:rsidRPr="00870242">
        <w:rPr>
          <w:rFonts w:ascii="Century Gothic" w:eastAsia="Century Gothic" w:hAnsi="Century Gothic" w:cs="Century Gothic"/>
          <w:sz w:val="20"/>
          <w:szCs w:val="20"/>
        </w:rPr>
        <w:t>. Therefore, all governors must recognise their safeguarding duties towards child</w:t>
      </w:r>
      <w:r w:rsidR="009F54A8" w:rsidRPr="00870242">
        <w:rPr>
          <w:rFonts w:ascii="Century Gothic" w:eastAsia="Century Gothic" w:hAnsi="Century Gothic" w:cs="Century Gothic"/>
          <w:sz w:val="20"/>
          <w:szCs w:val="20"/>
        </w:rPr>
        <w:t>ren in the academy. GB</w:t>
      </w:r>
      <w:r w:rsidRPr="00870242">
        <w:rPr>
          <w:rFonts w:ascii="Century Gothic" w:eastAsia="Century Gothic" w:hAnsi="Century Gothic" w:cs="Century Gothic"/>
          <w:sz w:val="20"/>
          <w:szCs w:val="20"/>
        </w:rPr>
        <w:t xml:space="preserve"> are required to sign in acknowledgement of this responsibility upon joining the GB and this is to be reviewed annually</w:t>
      </w:r>
      <w:r w:rsidR="009F54A8" w:rsidRPr="00870242">
        <w:rPr>
          <w:rFonts w:ascii="Century Gothic" w:eastAsia="Century Gothic" w:hAnsi="Century Gothic" w:cs="Century Gothic"/>
          <w:sz w:val="20"/>
          <w:szCs w:val="20"/>
        </w:rPr>
        <w:t xml:space="preserve"> at a full meeting of the GB</w:t>
      </w:r>
      <w:r w:rsidRPr="00870242">
        <w:rPr>
          <w:rFonts w:ascii="Century Gothic" w:eastAsia="Century Gothic" w:hAnsi="Century Gothic" w:cs="Century Gothic"/>
          <w:sz w:val="20"/>
          <w:szCs w:val="20"/>
        </w:rPr>
        <w:t>. The chair of the GB will act as the ‘case manager’ in the event that an allegation of abuse is made against t</w:t>
      </w:r>
      <w:r w:rsidR="0062159C" w:rsidRPr="00870242">
        <w:rPr>
          <w:rFonts w:ascii="Century Gothic" w:eastAsia="Century Gothic" w:hAnsi="Century Gothic" w:cs="Century Gothic"/>
          <w:sz w:val="20"/>
          <w:szCs w:val="20"/>
        </w:rPr>
        <w:t>he principal, where appropriate</w:t>
      </w:r>
    </w:p>
    <w:p w:rsidR="003B0225" w:rsidRPr="00870242" w:rsidRDefault="00F02C45" w:rsidP="00870242">
      <w:pPr>
        <w:pStyle w:val="ListParagraph"/>
        <w:numPr>
          <w:ilvl w:val="0"/>
          <w:numId w:val="34"/>
        </w:numPr>
        <w:spacing w:after="0"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The GB, the Headteacher/ principal and the DSL (and deputies) should be aware of the department advice: </w:t>
      </w:r>
      <w:hyperlink r:id="rId18">
        <w:r w:rsidRPr="00870242">
          <w:rPr>
            <w:rFonts w:ascii="Century Gothic" w:eastAsia="Century Gothic" w:hAnsi="Century Gothic" w:cs="Century Gothic"/>
            <w:color w:val="1155CC"/>
            <w:sz w:val="20"/>
            <w:szCs w:val="20"/>
            <w:u w:val="single" w:color="1155CC"/>
          </w:rPr>
          <w:t>Sexual violence and sexual harassment</w:t>
        </w:r>
      </w:hyperlink>
      <w:hyperlink r:id="rId19">
        <w:r w:rsidRPr="00870242">
          <w:rPr>
            <w:rFonts w:ascii="Century Gothic" w:eastAsia="Century Gothic" w:hAnsi="Century Gothic" w:cs="Century Gothic"/>
            <w:sz w:val="20"/>
            <w:szCs w:val="20"/>
          </w:rPr>
          <w:t xml:space="preserve"> </w:t>
        </w:r>
      </w:hyperlink>
    </w:p>
    <w:p w:rsidR="003B0225" w:rsidRPr="00F02534" w:rsidRDefault="00F02C45" w:rsidP="00F02534">
      <w:pPr>
        <w:spacing w:after="128"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70242" w:rsidRDefault="00BE5843" w:rsidP="00870242">
      <w:pPr>
        <w:spacing w:after="113" w:line="250" w:lineRule="auto"/>
        <w:ind w:left="0" w:right="11" w:firstLine="0"/>
        <w:jc w:val="both"/>
        <w:rPr>
          <w:rFonts w:ascii="Century Gothic" w:hAnsi="Century Gothic"/>
          <w:b/>
          <w:sz w:val="20"/>
          <w:szCs w:val="20"/>
        </w:rPr>
      </w:pPr>
      <w:r w:rsidRPr="00870242">
        <w:rPr>
          <w:rFonts w:ascii="Century Gothic" w:eastAsia="Century Gothic" w:hAnsi="Century Gothic" w:cs="Century Gothic"/>
          <w:b/>
          <w:sz w:val="20"/>
          <w:szCs w:val="20"/>
        </w:rPr>
        <w:t>The Headteacher</w:t>
      </w:r>
    </w:p>
    <w:p w:rsidR="003B0225" w:rsidRPr="00F02534" w:rsidRDefault="00F02C45" w:rsidP="00870242">
      <w:pPr>
        <w:spacing w:after="8"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The Headteacher is responsible for the implementation of this policy, including:  </w:t>
      </w:r>
    </w:p>
    <w:p w:rsidR="003B0225" w:rsidRPr="00F02534" w:rsidRDefault="00F02C45" w:rsidP="00F02534">
      <w:pPr>
        <w:spacing w:after="100"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Ensuring that staff (including temporary staff) and volunteers are informed of this policy as part of their induction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Communicating this policy to parents when their child joins the academy and via the academy website </w:t>
      </w:r>
    </w:p>
    <w:p w:rsidR="003B0225" w:rsidRPr="00870242" w:rsidRDefault="00F02C45" w:rsidP="00870242">
      <w:pPr>
        <w:pStyle w:val="ListParagraph"/>
        <w:numPr>
          <w:ilvl w:val="0"/>
          <w:numId w:val="34"/>
        </w:numPr>
        <w:spacing w:after="112" w:line="25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Ensuring that the DSL has the appropriate time, funding, training and resources, and that there is always adequate cover if the DSL is absent </w:t>
      </w:r>
    </w:p>
    <w:p w:rsidR="003B0225" w:rsidRPr="00870242" w:rsidRDefault="00F02C45" w:rsidP="005E5DC5">
      <w:pPr>
        <w:pStyle w:val="ListParagraph"/>
        <w:numPr>
          <w:ilvl w:val="0"/>
          <w:numId w:val="34"/>
        </w:numPr>
        <w:spacing w:after="112" w:line="240" w:lineRule="auto"/>
        <w:ind w:right="11"/>
        <w:jc w:val="both"/>
        <w:rPr>
          <w:rFonts w:ascii="Century Gothic" w:hAnsi="Century Gothic"/>
          <w:sz w:val="20"/>
          <w:szCs w:val="20"/>
        </w:rPr>
      </w:pPr>
      <w:r w:rsidRPr="00870242">
        <w:rPr>
          <w:rFonts w:ascii="Century Gothic" w:eastAsia="Century Gothic" w:hAnsi="Century Gothic" w:cs="Century Gothic"/>
          <w:sz w:val="20"/>
          <w:szCs w:val="20"/>
        </w:rPr>
        <w:t xml:space="preserve">Ensuring that all staff undertake appropriate safeguarding and child protection training and update this regularly </w:t>
      </w:r>
    </w:p>
    <w:p w:rsidR="00745D73" w:rsidRDefault="00745D73" w:rsidP="005E5DC5">
      <w:pPr>
        <w:spacing w:after="112" w:line="240" w:lineRule="auto"/>
        <w:ind w:left="301" w:right="11" w:firstLine="0"/>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Acting as the ‘case manager’ in the event of an allegation of ab</w:t>
      </w:r>
      <w:r>
        <w:rPr>
          <w:rFonts w:ascii="Century Gothic" w:eastAsia="Century Gothic" w:hAnsi="Century Gothic" w:cs="Century Gothic"/>
          <w:sz w:val="20"/>
          <w:szCs w:val="20"/>
        </w:rPr>
        <w:t xml:space="preserve">use made against another member     </w:t>
      </w:r>
    </w:p>
    <w:p w:rsidR="00745D73" w:rsidRDefault="00745D73" w:rsidP="005E5DC5">
      <w:pPr>
        <w:spacing w:after="112" w:line="240" w:lineRule="auto"/>
        <w:ind w:left="301" w:right="11" w:firstLine="0"/>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F02C45" w:rsidRPr="00F02534">
        <w:rPr>
          <w:rFonts w:ascii="Century Gothic" w:eastAsia="Century Gothic" w:hAnsi="Century Gothic" w:cs="Century Gothic"/>
          <w:sz w:val="20"/>
          <w:szCs w:val="20"/>
        </w:rPr>
        <w:t>of</w:t>
      </w:r>
      <w:proofErr w:type="gramEnd"/>
      <w:r w:rsidR="00F02C45" w:rsidRPr="00F02534">
        <w:rPr>
          <w:rFonts w:ascii="Century Gothic" w:eastAsia="Century Gothic" w:hAnsi="Century Gothic" w:cs="Century Gothic"/>
          <w:sz w:val="20"/>
          <w:szCs w:val="20"/>
        </w:rPr>
        <w:t xml:space="preserve"> staff or volunteer, where appropriate</w:t>
      </w:r>
      <w:r w:rsidR="00F02C45" w:rsidRPr="00F02534">
        <w:rPr>
          <w:rFonts w:ascii="Century Gothic" w:eastAsia="Century Gothic" w:hAnsi="Century Gothic" w:cs="Century Gothic"/>
          <w:color w:val="FF0000"/>
          <w:sz w:val="20"/>
          <w:szCs w:val="20"/>
        </w:rPr>
        <w:t xml:space="preserve"> </w:t>
      </w:r>
      <w:r w:rsidR="00F02C45" w:rsidRPr="00F02534">
        <w:rPr>
          <w:rFonts w:ascii="Century Gothic" w:eastAsia="Century Gothic" w:hAnsi="Century Gothic" w:cs="Century Gothic"/>
          <w:sz w:val="20"/>
          <w:szCs w:val="20"/>
        </w:rPr>
        <w:t xml:space="preserve"> </w:t>
      </w:r>
    </w:p>
    <w:p w:rsidR="003B0225" w:rsidRDefault="00745D73" w:rsidP="005E5DC5">
      <w:pPr>
        <w:spacing w:after="112" w:line="250" w:lineRule="auto"/>
        <w:ind w:left="301" w:right="11" w:firstLine="0"/>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Monitoring and acting upon notifications </w:t>
      </w:r>
      <w:r w:rsidR="00F02C45" w:rsidRPr="0062159C">
        <w:rPr>
          <w:rFonts w:ascii="Century Gothic" w:eastAsia="Century Gothic" w:hAnsi="Century Gothic" w:cs="Century Gothic"/>
          <w:color w:val="auto"/>
          <w:sz w:val="20"/>
          <w:szCs w:val="20"/>
        </w:rPr>
        <w:t xml:space="preserve">from </w:t>
      </w:r>
      <w:hyperlink r:id="rId20">
        <w:proofErr w:type="spellStart"/>
        <w:r>
          <w:rPr>
            <w:rFonts w:ascii="Century Gothic" w:eastAsia="Century Gothic" w:hAnsi="Century Gothic" w:cs="Century Gothic"/>
            <w:color w:val="auto"/>
            <w:sz w:val="20"/>
            <w:szCs w:val="20"/>
            <w:u w:val="single" w:color="1155CC"/>
          </w:rPr>
          <w:t>Smoothwall</w:t>
        </w:r>
        <w:proofErr w:type="spellEnd"/>
      </w:hyperlink>
      <w:hyperlink r:id="rId21">
        <w:r w:rsidR="00F02C45" w:rsidRPr="0062159C">
          <w:rPr>
            <w:rFonts w:ascii="Century Gothic" w:eastAsia="Century Gothic" w:hAnsi="Century Gothic" w:cs="Century Gothic"/>
            <w:color w:val="auto"/>
            <w:sz w:val="20"/>
            <w:szCs w:val="20"/>
          </w:rPr>
          <w:t xml:space="preserve"> </w:t>
        </w:r>
      </w:hyperlink>
      <w:r w:rsidR="00F02C45" w:rsidRPr="00F02534">
        <w:rPr>
          <w:rFonts w:ascii="Century Gothic" w:eastAsia="Century Gothic" w:hAnsi="Century Gothic" w:cs="Century Gothic"/>
          <w:sz w:val="20"/>
          <w:szCs w:val="20"/>
        </w:rPr>
        <w:t xml:space="preserve">or delegating </w:t>
      </w:r>
      <w:r w:rsidR="0062159C">
        <w:rPr>
          <w:rFonts w:ascii="Century Gothic" w:eastAsia="Century Gothic" w:hAnsi="Century Gothic" w:cs="Century Gothic"/>
          <w:sz w:val="20"/>
          <w:szCs w:val="20"/>
        </w:rPr>
        <w:t>this responsibility to the DSL</w:t>
      </w:r>
    </w:p>
    <w:p w:rsidR="00745D73" w:rsidRDefault="00745D73" w:rsidP="005E5DC5">
      <w:pPr>
        <w:spacing w:after="119" w:line="241" w:lineRule="auto"/>
        <w:ind w:right="-2"/>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Where alternative provision is in place, obtaining written confirmation from that provider that </w:t>
      </w:r>
      <w:r>
        <w:rPr>
          <w:rFonts w:ascii="Century Gothic" w:eastAsia="Century Gothic" w:hAnsi="Century Gothic" w:cs="Century Gothic"/>
          <w:sz w:val="20"/>
          <w:szCs w:val="20"/>
        </w:rPr>
        <w:t xml:space="preserve">   </w:t>
      </w:r>
    </w:p>
    <w:p w:rsidR="00745D73" w:rsidRDefault="00745D73" w:rsidP="005E5DC5">
      <w:pPr>
        <w:spacing w:after="119" w:line="241" w:lineRule="auto"/>
        <w:ind w:right="-2"/>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F02C45" w:rsidRPr="00F02534">
        <w:rPr>
          <w:rFonts w:ascii="Century Gothic" w:eastAsia="Century Gothic" w:hAnsi="Century Gothic" w:cs="Century Gothic"/>
          <w:sz w:val="20"/>
          <w:szCs w:val="20"/>
        </w:rPr>
        <w:t>appropriate</w:t>
      </w:r>
      <w:proofErr w:type="gramEnd"/>
      <w:r w:rsidR="00F02C45" w:rsidRPr="00F02534">
        <w:rPr>
          <w:rFonts w:ascii="Century Gothic" w:eastAsia="Century Gothic" w:hAnsi="Century Gothic" w:cs="Century Gothic"/>
          <w:sz w:val="20"/>
          <w:szCs w:val="20"/>
        </w:rPr>
        <w:t xml:space="preserve"> safeguarding checks have been carried out on individuals working in the provision, i.e. </w:t>
      </w:r>
      <w:r>
        <w:rPr>
          <w:rFonts w:ascii="Century Gothic" w:eastAsia="Century Gothic" w:hAnsi="Century Gothic" w:cs="Century Gothic"/>
          <w:sz w:val="20"/>
          <w:szCs w:val="20"/>
        </w:rPr>
        <w:t xml:space="preserve"> </w:t>
      </w:r>
    </w:p>
    <w:p w:rsidR="00745D73" w:rsidRDefault="00745D73" w:rsidP="005E5DC5">
      <w:pPr>
        <w:spacing w:after="119" w:line="241" w:lineRule="auto"/>
        <w:ind w:right="-2"/>
        <w:contextualSpacing/>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F02C45" w:rsidRPr="00F02534">
        <w:rPr>
          <w:rFonts w:ascii="Century Gothic" w:eastAsia="Century Gothic" w:hAnsi="Century Gothic" w:cs="Century Gothic"/>
          <w:sz w:val="20"/>
          <w:szCs w:val="20"/>
        </w:rPr>
        <w:t>those</w:t>
      </w:r>
      <w:proofErr w:type="gramEnd"/>
      <w:r w:rsidR="00F02C45" w:rsidRPr="00F02534">
        <w:rPr>
          <w:rFonts w:ascii="Century Gothic" w:eastAsia="Century Gothic" w:hAnsi="Century Gothic" w:cs="Century Gothic"/>
          <w:sz w:val="20"/>
          <w:szCs w:val="20"/>
        </w:rPr>
        <w:t xml:space="preserve"> checks that the school would otherwise perform in respect o</w:t>
      </w:r>
      <w:r w:rsidR="0062159C">
        <w:rPr>
          <w:rFonts w:ascii="Century Gothic" w:eastAsia="Century Gothic" w:hAnsi="Century Gothic" w:cs="Century Gothic"/>
          <w:sz w:val="20"/>
          <w:szCs w:val="20"/>
        </w:rPr>
        <w:t>f its own staff</w:t>
      </w:r>
    </w:p>
    <w:p w:rsidR="005E5DC5" w:rsidRDefault="005E5DC5" w:rsidP="00745D73">
      <w:pPr>
        <w:spacing w:after="119" w:line="241" w:lineRule="auto"/>
        <w:ind w:right="-2"/>
        <w:jc w:val="both"/>
        <w:rPr>
          <w:rFonts w:ascii="Century Gothic" w:hAnsi="Century Gothic"/>
          <w:sz w:val="20"/>
          <w:szCs w:val="20"/>
        </w:rPr>
      </w:pPr>
    </w:p>
    <w:p w:rsidR="003B0225" w:rsidRPr="00A56044" w:rsidRDefault="00F02C45" w:rsidP="00745D73">
      <w:pPr>
        <w:spacing w:after="119" w:line="241"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Recognising abuse and taking action</w:t>
      </w:r>
      <w:r w:rsidRPr="00F02534">
        <w:rPr>
          <w:rFonts w:ascii="Century Gothic" w:eastAsia="Century Gothic" w:hAnsi="Century Gothic" w:cs="Century Gothic"/>
          <w:sz w:val="20"/>
          <w:szCs w:val="20"/>
        </w:rPr>
        <w:t xml:space="preserve"> </w:t>
      </w:r>
    </w:p>
    <w:p w:rsidR="003B0225" w:rsidRPr="00F02534" w:rsidRDefault="00F02C45" w:rsidP="00745D73">
      <w:pPr>
        <w:spacing w:after="142" w:line="250" w:lineRule="auto"/>
        <w:ind w:right="11"/>
        <w:jc w:val="both"/>
        <w:rPr>
          <w:rFonts w:ascii="Century Gothic" w:hAnsi="Century Gothic"/>
          <w:sz w:val="20"/>
          <w:szCs w:val="20"/>
        </w:rPr>
      </w:pPr>
      <w:r w:rsidRPr="00F02534">
        <w:rPr>
          <w:rFonts w:ascii="Century Gothic" w:eastAsia="Century Gothic" w:hAnsi="Century Gothic" w:cs="Century Gothic"/>
          <w:sz w:val="20"/>
          <w:szCs w:val="20"/>
        </w:rPr>
        <w:t xml:space="preserve">Staff, volunteers and governors must follow the procedures set out below in the event of a safeguarding issue.  </w:t>
      </w:r>
    </w:p>
    <w:p w:rsidR="003B0225" w:rsidRPr="00745D73" w:rsidRDefault="00745D73" w:rsidP="00745D73">
      <w:pPr>
        <w:spacing w:after="115" w:line="250" w:lineRule="auto"/>
        <w:ind w:left="0" w:right="11" w:firstLine="0"/>
        <w:jc w:val="both"/>
        <w:rPr>
          <w:rFonts w:ascii="Century Gothic" w:hAnsi="Century Gothic"/>
          <w:b/>
          <w:sz w:val="20"/>
          <w:szCs w:val="20"/>
        </w:rPr>
      </w:pPr>
      <w:r>
        <w:rPr>
          <w:rFonts w:ascii="Century Gothic" w:eastAsia="Century Gothic" w:hAnsi="Century Gothic" w:cs="Century Gothic"/>
          <w:b/>
          <w:sz w:val="20"/>
          <w:szCs w:val="20"/>
        </w:rPr>
        <w:t xml:space="preserve">  </w:t>
      </w:r>
      <w:r w:rsidRPr="00745D73">
        <w:rPr>
          <w:rFonts w:ascii="Century Gothic" w:eastAsia="Century Gothic" w:hAnsi="Century Gothic" w:cs="Century Gothic"/>
          <w:b/>
          <w:sz w:val="20"/>
          <w:szCs w:val="20"/>
        </w:rPr>
        <w:t xml:space="preserve"> </w:t>
      </w:r>
      <w:r w:rsidR="00F02C45" w:rsidRPr="00745D73">
        <w:rPr>
          <w:rFonts w:ascii="Century Gothic" w:eastAsia="Century Gothic" w:hAnsi="Century Gothic" w:cs="Century Gothic"/>
          <w:b/>
          <w:sz w:val="20"/>
          <w:szCs w:val="20"/>
        </w:rPr>
        <w:t>If a</w:t>
      </w:r>
      <w:r w:rsidR="004B30B5" w:rsidRPr="00745D73">
        <w:rPr>
          <w:rFonts w:ascii="Century Gothic" w:eastAsia="Century Gothic" w:hAnsi="Century Gothic" w:cs="Century Gothic"/>
          <w:b/>
          <w:sz w:val="20"/>
          <w:szCs w:val="20"/>
        </w:rPr>
        <w:t xml:space="preserve"> child makes a disclosure</w:t>
      </w:r>
      <w:r w:rsidR="00F02C45" w:rsidRPr="00745D73">
        <w:rPr>
          <w:rFonts w:ascii="Century Gothic" w:eastAsia="Century Gothic" w:hAnsi="Century Gothic" w:cs="Century Gothic"/>
          <w:b/>
          <w:sz w:val="20"/>
          <w:szCs w:val="20"/>
        </w:rPr>
        <w:t xml:space="preserve"> you should: </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Listen to and believe them. Allow them time to talk freely and do not ask leading questions </w:t>
      </w:r>
    </w:p>
    <w:p w:rsidR="003B0225" w:rsidRPr="00745D73" w:rsidRDefault="00F02C45" w:rsidP="00745D73">
      <w:pPr>
        <w:pStyle w:val="ListParagraph"/>
        <w:numPr>
          <w:ilvl w:val="0"/>
          <w:numId w:val="34"/>
        </w:numPr>
        <w:spacing w:after="8"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Stay calm and do not show that you are shocked or upset </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Tell the child they have done the right thing </w:t>
      </w:r>
      <w:r w:rsidR="00745D73">
        <w:rPr>
          <w:rFonts w:ascii="Century Gothic" w:eastAsia="Century Gothic" w:hAnsi="Century Gothic" w:cs="Century Gothic"/>
          <w:sz w:val="20"/>
          <w:szCs w:val="20"/>
        </w:rPr>
        <w:t xml:space="preserve">in telling you. Do not tell </w:t>
      </w:r>
      <w:r w:rsidRPr="00745D73">
        <w:rPr>
          <w:rFonts w:ascii="Century Gothic" w:eastAsia="Century Gothic" w:hAnsi="Century Gothic" w:cs="Century Gothic"/>
          <w:sz w:val="20"/>
          <w:szCs w:val="20"/>
        </w:rPr>
        <w:t>them they s</w:t>
      </w:r>
      <w:r w:rsidR="008A1040" w:rsidRPr="00745D73">
        <w:rPr>
          <w:rFonts w:ascii="Century Gothic" w:eastAsia="Century Gothic" w:hAnsi="Century Gothic" w:cs="Century Gothic"/>
          <w:sz w:val="20"/>
          <w:szCs w:val="20"/>
        </w:rPr>
        <w:t>hould have told someone sooner</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Explain what will happen next and that you will have to pass this information on. Do no</w:t>
      </w:r>
      <w:r w:rsidR="008A1040" w:rsidRPr="00745D73">
        <w:rPr>
          <w:rFonts w:ascii="Century Gothic" w:eastAsia="Century Gothic" w:hAnsi="Century Gothic" w:cs="Century Gothic"/>
          <w:sz w:val="20"/>
          <w:szCs w:val="20"/>
        </w:rPr>
        <w:t>t promise to keep it a secret</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Write up your conversation immediately in the child’s own words. Keep it factual and do not include your own judgement </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Sign and date the written record and pass it o</w:t>
      </w:r>
      <w:r w:rsidR="008A1040" w:rsidRPr="00745D73">
        <w:rPr>
          <w:rFonts w:ascii="Century Gothic" w:eastAsia="Century Gothic" w:hAnsi="Century Gothic" w:cs="Century Gothic"/>
          <w:sz w:val="20"/>
          <w:szCs w:val="20"/>
        </w:rPr>
        <w:t xml:space="preserve">n immediately to the academy DSL. </w:t>
      </w:r>
      <w:r w:rsidR="00BE5843" w:rsidRPr="00745D73">
        <w:rPr>
          <w:rFonts w:ascii="Century Gothic" w:eastAsia="Century Gothic" w:hAnsi="Century Gothic" w:cs="Century Gothic"/>
          <w:sz w:val="20"/>
          <w:szCs w:val="20"/>
        </w:rPr>
        <w:t>The written r</w:t>
      </w:r>
      <w:r w:rsidR="008A1040" w:rsidRPr="00745D73">
        <w:rPr>
          <w:rFonts w:ascii="Century Gothic" w:eastAsia="Century Gothic" w:hAnsi="Century Gothic" w:cs="Century Gothic"/>
          <w:sz w:val="20"/>
          <w:szCs w:val="20"/>
        </w:rPr>
        <w:t>ecord will be recorded on CPOMS</w:t>
      </w:r>
    </w:p>
    <w:p w:rsidR="00A56044" w:rsidRPr="00F02534" w:rsidRDefault="00A56044" w:rsidP="00A56044">
      <w:pPr>
        <w:spacing w:after="0" w:line="250" w:lineRule="auto"/>
        <w:ind w:left="1560" w:right="11" w:firstLine="0"/>
        <w:jc w:val="both"/>
        <w:rPr>
          <w:rFonts w:ascii="Century Gothic" w:hAnsi="Century Gothic"/>
          <w:sz w:val="20"/>
          <w:szCs w:val="20"/>
        </w:rPr>
      </w:pPr>
    </w:p>
    <w:p w:rsidR="003B0225" w:rsidRPr="00745D73" w:rsidRDefault="00745D73" w:rsidP="00745D73">
      <w:pPr>
        <w:spacing w:after="113"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 </w:t>
      </w:r>
      <w:r w:rsidR="00F02C45" w:rsidRPr="00745D73">
        <w:rPr>
          <w:rFonts w:ascii="Century Gothic" w:eastAsia="Century Gothic" w:hAnsi="Century Gothic" w:cs="Century Gothic"/>
          <w:b/>
          <w:sz w:val="20"/>
          <w:szCs w:val="20"/>
        </w:rPr>
        <w:t xml:space="preserve">If a child is in immediate danger </w:t>
      </w:r>
    </w:p>
    <w:p w:rsidR="003B0225" w:rsidRPr="00745D73" w:rsidRDefault="00F02C45" w:rsidP="00745D73">
      <w:pPr>
        <w:pStyle w:val="ListParagraph"/>
        <w:numPr>
          <w:ilvl w:val="0"/>
          <w:numId w:val="34"/>
        </w:numPr>
        <w:spacing w:after="114"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Wherever possible, speak to the DSL, first to agree a course of action. Alternatively, make a referral to local authority children’s social care directly and/or the police immediately if a child is</w:t>
      </w:r>
      <w:r w:rsidRPr="00745D73">
        <w:rPr>
          <w:rFonts w:ascii="Century Gothic" w:eastAsia="Century Gothic" w:hAnsi="Century Gothic" w:cs="Century Gothic"/>
          <w:i/>
          <w:sz w:val="20"/>
          <w:szCs w:val="20"/>
        </w:rPr>
        <w:t xml:space="preserve"> in immediate danger or at risk of harm. </w:t>
      </w:r>
      <w:r w:rsidR="00A56044" w:rsidRPr="00745D73">
        <w:rPr>
          <w:rFonts w:ascii="Century Gothic" w:eastAsia="Century Gothic" w:hAnsi="Century Gothic" w:cs="Century Gothic"/>
          <w:sz w:val="20"/>
          <w:szCs w:val="20"/>
        </w:rPr>
        <w:t>Anyone can make a referral</w:t>
      </w:r>
      <w:r w:rsidRPr="00745D73">
        <w:rPr>
          <w:rFonts w:ascii="Century Gothic" w:eastAsia="Century Gothic" w:hAnsi="Century Gothic" w:cs="Century Gothic"/>
          <w:sz w:val="20"/>
          <w:szCs w:val="20"/>
        </w:rPr>
        <w:t xml:space="preserve">  </w:t>
      </w:r>
    </w:p>
    <w:p w:rsidR="003B0225" w:rsidRPr="00745D73" w:rsidRDefault="004B30B5" w:rsidP="00745D73">
      <w:pPr>
        <w:pStyle w:val="ListParagraph"/>
        <w:numPr>
          <w:ilvl w:val="0"/>
          <w:numId w:val="34"/>
        </w:numPr>
        <w:spacing w:after="142"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Tell the DSL, </w:t>
      </w:r>
      <w:r w:rsidR="00F02C45" w:rsidRPr="00745D73">
        <w:rPr>
          <w:rFonts w:ascii="Century Gothic" w:eastAsia="Century Gothic" w:hAnsi="Century Gothic" w:cs="Century Gothic"/>
          <w:sz w:val="20"/>
          <w:szCs w:val="20"/>
        </w:rPr>
        <w:t>as soon as possible i</w:t>
      </w:r>
      <w:r w:rsidR="00A56044" w:rsidRPr="00745D73">
        <w:rPr>
          <w:rFonts w:ascii="Century Gothic" w:eastAsia="Century Gothic" w:hAnsi="Century Gothic" w:cs="Century Gothic"/>
          <w:sz w:val="20"/>
          <w:szCs w:val="20"/>
        </w:rPr>
        <w:t>f you make a referral directly</w:t>
      </w:r>
    </w:p>
    <w:p w:rsidR="003B0225" w:rsidRPr="00745D73" w:rsidRDefault="00F02C45" w:rsidP="00745D73">
      <w:pPr>
        <w:pStyle w:val="ListParagraph"/>
        <w:numPr>
          <w:ilvl w:val="0"/>
          <w:numId w:val="34"/>
        </w:numPr>
        <w:spacing w:after="0"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You can also contact the charity NSPCC on 0808 800 5000 if you need advice on the appropriate action. The government website </w:t>
      </w:r>
      <w:hyperlink r:id="rId22">
        <w:r w:rsidRPr="00745D73">
          <w:rPr>
            <w:rFonts w:ascii="Century Gothic" w:eastAsia="Century Gothic" w:hAnsi="Century Gothic" w:cs="Century Gothic"/>
            <w:color w:val="1155CC"/>
            <w:sz w:val="20"/>
            <w:szCs w:val="20"/>
            <w:u w:val="single" w:color="1155CC"/>
          </w:rPr>
          <w:t>https://www.gov.uk/report</w:t>
        </w:r>
      </w:hyperlink>
      <w:hyperlink r:id="rId23">
        <w:r w:rsidRPr="00745D73">
          <w:rPr>
            <w:rFonts w:ascii="Century Gothic" w:eastAsia="Century Gothic" w:hAnsi="Century Gothic" w:cs="Century Gothic"/>
            <w:color w:val="1155CC"/>
            <w:sz w:val="20"/>
            <w:szCs w:val="20"/>
            <w:u w:val="single" w:color="1155CC"/>
          </w:rPr>
          <w:t>-</w:t>
        </w:r>
      </w:hyperlink>
      <w:hyperlink r:id="rId24">
        <w:r w:rsidRPr="00745D73">
          <w:rPr>
            <w:rFonts w:ascii="Century Gothic" w:eastAsia="Century Gothic" w:hAnsi="Century Gothic" w:cs="Century Gothic"/>
            <w:color w:val="1155CC"/>
            <w:sz w:val="20"/>
            <w:szCs w:val="20"/>
            <w:u w:val="single" w:color="1155CC"/>
          </w:rPr>
          <w:t>child</w:t>
        </w:r>
      </w:hyperlink>
      <w:hyperlink r:id="rId25">
        <w:r w:rsidRPr="00745D73">
          <w:rPr>
            <w:rFonts w:ascii="Century Gothic" w:eastAsia="Century Gothic" w:hAnsi="Century Gothic" w:cs="Century Gothic"/>
            <w:color w:val="1155CC"/>
            <w:sz w:val="20"/>
            <w:szCs w:val="20"/>
            <w:u w:val="single" w:color="1155CC"/>
          </w:rPr>
          <w:t>-</w:t>
        </w:r>
      </w:hyperlink>
      <w:hyperlink r:id="rId26">
        <w:r w:rsidRPr="00745D73">
          <w:rPr>
            <w:rFonts w:ascii="Century Gothic" w:eastAsia="Century Gothic" w:hAnsi="Century Gothic" w:cs="Century Gothic"/>
            <w:color w:val="1155CC"/>
            <w:sz w:val="20"/>
            <w:szCs w:val="20"/>
            <w:u w:val="single" w:color="1155CC"/>
          </w:rPr>
          <w:t>abuse</w:t>
        </w:r>
      </w:hyperlink>
      <w:hyperlink r:id="rId27">
        <w:r w:rsidRPr="00745D73">
          <w:rPr>
            <w:rFonts w:ascii="Century Gothic" w:eastAsia="Century Gothic" w:hAnsi="Century Gothic" w:cs="Century Gothic"/>
            <w:color w:val="1155CC"/>
            <w:sz w:val="20"/>
            <w:szCs w:val="20"/>
            <w:u w:val="single" w:color="1155CC"/>
          </w:rPr>
          <w:t>-</w:t>
        </w:r>
      </w:hyperlink>
      <w:hyperlink r:id="rId28">
        <w:r w:rsidRPr="00745D73">
          <w:rPr>
            <w:rFonts w:ascii="Century Gothic" w:eastAsia="Century Gothic" w:hAnsi="Century Gothic" w:cs="Century Gothic"/>
            <w:color w:val="1155CC"/>
            <w:sz w:val="20"/>
            <w:szCs w:val="20"/>
            <w:u w:val="single" w:color="1155CC"/>
          </w:rPr>
          <w:t>to</w:t>
        </w:r>
      </w:hyperlink>
      <w:hyperlink r:id="rId29">
        <w:r w:rsidRPr="00745D73">
          <w:rPr>
            <w:rFonts w:ascii="Century Gothic" w:eastAsia="Century Gothic" w:hAnsi="Century Gothic" w:cs="Century Gothic"/>
            <w:color w:val="1155CC"/>
            <w:sz w:val="20"/>
            <w:szCs w:val="20"/>
            <w:u w:val="single" w:color="1155CC"/>
          </w:rPr>
          <w:t>-</w:t>
        </w:r>
      </w:hyperlink>
      <w:hyperlink r:id="rId30">
        <w:r w:rsidRPr="00745D73">
          <w:rPr>
            <w:rFonts w:ascii="Century Gothic" w:eastAsia="Century Gothic" w:hAnsi="Century Gothic" w:cs="Century Gothic"/>
            <w:color w:val="1155CC"/>
            <w:sz w:val="20"/>
            <w:szCs w:val="20"/>
            <w:u w:val="single" w:color="1155CC"/>
          </w:rPr>
          <w:t>local</w:t>
        </w:r>
      </w:hyperlink>
      <w:hyperlink r:id="rId31">
        <w:r w:rsidRPr="00745D73">
          <w:rPr>
            <w:rFonts w:ascii="Century Gothic" w:eastAsia="Century Gothic" w:hAnsi="Century Gothic" w:cs="Century Gothic"/>
            <w:color w:val="1155CC"/>
            <w:sz w:val="20"/>
            <w:szCs w:val="20"/>
            <w:u w:val="single" w:color="1155CC"/>
          </w:rPr>
          <w:t>-</w:t>
        </w:r>
      </w:hyperlink>
      <w:hyperlink r:id="rId32">
        <w:r w:rsidRPr="00745D73">
          <w:rPr>
            <w:rFonts w:ascii="Century Gothic" w:eastAsia="Century Gothic" w:hAnsi="Century Gothic" w:cs="Century Gothic"/>
            <w:color w:val="1155CC"/>
            <w:sz w:val="20"/>
            <w:szCs w:val="20"/>
            <w:u w:val="single" w:color="1155CC"/>
          </w:rPr>
          <w:t>council</w:t>
        </w:r>
      </w:hyperlink>
      <w:hyperlink r:id="rId33">
        <w:r w:rsidRPr="00745D73">
          <w:rPr>
            <w:rFonts w:ascii="Century Gothic" w:eastAsia="Century Gothic" w:hAnsi="Century Gothic" w:cs="Century Gothic"/>
            <w:color w:val="FF0000"/>
            <w:sz w:val="20"/>
            <w:szCs w:val="20"/>
          </w:rPr>
          <w:t xml:space="preserve"> </w:t>
        </w:r>
      </w:hyperlink>
      <w:r w:rsidRPr="00745D73">
        <w:rPr>
          <w:rFonts w:ascii="Century Gothic" w:eastAsia="Century Gothic" w:hAnsi="Century Gothic" w:cs="Century Gothic"/>
          <w:sz w:val="20"/>
          <w:szCs w:val="20"/>
        </w:rPr>
        <w:t>provides information on re</w:t>
      </w:r>
      <w:r w:rsidR="00A56044" w:rsidRPr="00745D73">
        <w:rPr>
          <w:rFonts w:ascii="Century Gothic" w:eastAsia="Century Gothic" w:hAnsi="Century Gothic" w:cs="Century Gothic"/>
          <w:sz w:val="20"/>
          <w:szCs w:val="20"/>
        </w:rPr>
        <w:t>porting abuse to local councils</w:t>
      </w:r>
    </w:p>
    <w:p w:rsidR="003B0225" w:rsidRPr="00F02534" w:rsidRDefault="00F02C45" w:rsidP="00F02534">
      <w:pPr>
        <w:spacing w:after="130" w:line="259" w:lineRule="auto"/>
        <w:ind w:left="2124"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745D73" w:rsidRDefault="00F02C45" w:rsidP="00745D73">
      <w:pPr>
        <w:spacing w:after="4"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If you have concerns about a child (as opposed to a child being in immediate danger) </w:t>
      </w:r>
    </w:p>
    <w:p w:rsidR="003B0225" w:rsidRPr="00F02534" w:rsidRDefault="00F02C45" w:rsidP="00F02534">
      <w:pPr>
        <w:spacing w:after="0" w:line="259" w:lineRule="auto"/>
        <w:ind w:left="144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The flowchart </w:t>
      </w:r>
      <w:r w:rsidR="000651DB" w:rsidRPr="00745D73">
        <w:rPr>
          <w:rFonts w:ascii="Century Gothic" w:eastAsia="Century Gothic" w:hAnsi="Century Gothic" w:cs="Century Gothic"/>
          <w:sz w:val="20"/>
          <w:szCs w:val="20"/>
        </w:rPr>
        <w:t>in Keeping</w:t>
      </w:r>
      <w:r w:rsidR="00745D73" w:rsidRPr="00745D73">
        <w:rPr>
          <w:rFonts w:ascii="Century Gothic" w:eastAsia="Century Gothic" w:hAnsi="Century Gothic" w:cs="Century Gothic"/>
          <w:sz w:val="20"/>
          <w:szCs w:val="20"/>
        </w:rPr>
        <w:t xml:space="preserve"> Children Safe </w:t>
      </w:r>
      <w:proofErr w:type="gramStart"/>
      <w:r w:rsidR="00745D73" w:rsidRPr="00745D73">
        <w:rPr>
          <w:rFonts w:ascii="Century Gothic" w:eastAsia="Century Gothic" w:hAnsi="Century Gothic" w:cs="Century Gothic"/>
          <w:sz w:val="20"/>
          <w:szCs w:val="20"/>
        </w:rPr>
        <w:t>In</w:t>
      </w:r>
      <w:proofErr w:type="gramEnd"/>
      <w:r w:rsidR="00745D73" w:rsidRPr="00745D73">
        <w:rPr>
          <w:rFonts w:ascii="Century Gothic" w:eastAsia="Century Gothic" w:hAnsi="Century Gothic" w:cs="Century Gothic"/>
          <w:sz w:val="20"/>
          <w:szCs w:val="20"/>
        </w:rPr>
        <w:t xml:space="preserve"> Education 2022</w:t>
      </w:r>
      <w:r w:rsidR="000651DB" w:rsidRPr="00745D73">
        <w:rPr>
          <w:rFonts w:ascii="Century Gothic" w:eastAsia="Century Gothic" w:hAnsi="Century Gothic" w:cs="Century Gothic"/>
          <w:sz w:val="20"/>
          <w:szCs w:val="20"/>
        </w:rPr>
        <w:t xml:space="preserve"> </w:t>
      </w:r>
      <w:r w:rsidRPr="00745D73">
        <w:rPr>
          <w:rFonts w:ascii="Century Gothic" w:eastAsia="Century Gothic" w:hAnsi="Century Gothic" w:cs="Century Gothic"/>
          <w:sz w:val="20"/>
          <w:szCs w:val="20"/>
        </w:rPr>
        <w:t>demonstrates the procedure to follow if you have concerns about a child’s welfare and the child is not in immediate danger.</w:t>
      </w:r>
      <w:r w:rsidR="00A56044" w:rsidRPr="00745D73">
        <w:rPr>
          <w:rFonts w:ascii="Century Gothic" w:eastAsia="Century Gothic" w:hAnsi="Century Gothic" w:cs="Century Gothic"/>
          <w:sz w:val="20"/>
          <w:szCs w:val="20"/>
        </w:rPr>
        <w:t xml:space="preserve"> </w:t>
      </w:r>
      <w:r w:rsidR="00745D73">
        <w:rPr>
          <w:rFonts w:ascii="Century Gothic" w:eastAsia="Century Gothic" w:hAnsi="Century Gothic" w:cs="Century Gothic"/>
          <w:i/>
          <w:sz w:val="20"/>
          <w:szCs w:val="20"/>
        </w:rPr>
        <w:t>(</w:t>
      </w:r>
      <w:proofErr w:type="gramStart"/>
      <w:r w:rsidR="00745D73">
        <w:rPr>
          <w:rFonts w:ascii="Century Gothic" w:eastAsia="Century Gothic" w:hAnsi="Century Gothic" w:cs="Century Gothic"/>
          <w:i/>
          <w:sz w:val="20"/>
          <w:szCs w:val="20"/>
        </w:rPr>
        <w:t>KCSIE  2022</w:t>
      </w:r>
      <w:proofErr w:type="gramEnd"/>
      <w:r w:rsidRPr="00745D73">
        <w:rPr>
          <w:rFonts w:ascii="Century Gothic" w:eastAsia="Century Gothic" w:hAnsi="Century Gothic" w:cs="Century Gothic"/>
          <w:i/>
          <w:sz w:val="20"/>
          <w:szCs w:val="20"/>
        </w:rPr>
        <w:t xml:space="preserve">). </w:t>
      </w:r>
      <w:r w:rsidRPr="00745D73">
        <w:rPr>
          <w:rFonts w:ascii="Century Gothic" w:eastAsia="Century Gothic" w:hAnsi="Century Gothic" w:cs="Century Gothic"/>
          <w:sz w:val="20"/>
          <w:szCs w:val="20"/>
        </w:rPr>
        <w:t xml:space="preserve">The first stage emphasises the need for staff to take </w:t>
      </w:r>
      <w:r w:rsidRPr="00745D73">
        <w:rPr>
          <w:rFonts w:ascii="Century Gothic" w:eastAsia="Century Gothic" w:hAnsi="Century Gothic" w:cs="Century Gothic"/>
          <w:b/>
          <w:sz w:val="20"/>
          <w:szCs w:val="20"/>
        </w:rPr>
        <w:t>immediate</w:t>
      </w:r>
      <w:r w:rsidRPr="00745D73">
        <w:rPr>
          <w:rFonts w:ascii="Century Gothic" w:eastAsia="Century Gothic" w:hAnsi="Century Gothic" w:cs="Century Gothic"/>
          <w:sz w:val="20"/>
          <w:szCs w:val="20"/>
        </w:rPr>
        <w:t xml:space="preserve"> action where they have a concern about a child. In all cases, the wishes of th</w:t>
      </w:r>
      <w:r w:rsidR="00745D73">
        <w:rPr>
          <w:rFonts w:ascii="Century Gothic" w:eastAsia="Century Gothic" w:hAnsi="Century Gothic" w:cs="Century Gothic"/>
          <w:sz w:val="20"/>
          <w:szCs w:val="20"/>
        </w:rPr>
        <w:t>e child must remain paramount</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The DSL will keep the case under constant review and</w:t>
      </w:r>
      <w:r w:rsidR="004B30B5" w:rsidRPr="00745D73">
        <w:rPr>
          <w:rFonts w:ascii="Century Gothic" w:eastAsia="Century Gothic" w:hAnsi="Century Gothic" w:cs="Century Gothic"/>
          <w:sz w:val="20"/>
          <w:szCs w:val="20"/>
        </w:rPr>
        <w:t>, i</w:t>
      </w:r>
      <w:r w:rsidRPr="00745D73">
        <w:rPr>
          <w:rFonts w:ascii="Century Gothic" w:eastAsia="Century Gothic" w:hAnsi="Century Gothic" w:cs="Century Gothic"/>
          <w:sz w:val="20"/>
          <w:szCs w:val="20"/>
        </w:rPr>
        <w:t>f it is appropriate to</w:t>
      </w:r>
      <w:r w:rsidR="004B30B5" w:rsidRPr="00745D73">
        <w:rPr>
          <w:rFonts w:ascii="Century Gothic" w:eastAsia="Century Gothic" w:hAnsi="Century Gothic" w:cs="Century Gothic"/>
          <w:sz w:val="20"/>
          <w:szCs w:val="20"/>
        </w:rPr>
        <w:t>,</w:t>
      </w:r>
      <w:r w:rsidRPr="00745D73">
        <w:rPr>
          <w:rFonts w:ascii="Century Gothic" w:eastAsia="Century Gothic" w:hAnsi="Century Gothic" w:cs="Century Gothic"/>
          <w:sz w:val="20"/>
          <w:szCs w:val="20"/>
        </w:rPr>
        <w:t xml:space="preserve"> refer the case t</w:t>
      </w:r>
      <w:r w:rsidR="004B30B5" w:rsidRPr="00745D73">
        <w:rPr>
          <w:rFonts w:ascii="Century Gothic" w:eastAsia="Century Gothic" w:hAnsi="Century Gothic" w:cs="Century Gothic"/>
          <w:sz w:val="20"/>
          <w:szCs w:val="20"/>
        </w:rPr>
        <w:t>o local authority or the police;</w:t>
      </w:r>
      <w:r w:rsidRPr="00745D73">
        <w:rPr>
          <w:rFonts w:ascii="Century Gothic" w:eastAsia="Century Gothic" w:hAnsi="Century Gothic" w:cs="Century Gothic"/>
          <w:sz w:val="20"/>
          <w:szCs w:val="20"/>
        </w:rPr>
        <w:t xml:space="preserve"> the DSL will make the re</w:t>
      </w:r>
      <w:r w:rsidR="00745D73">
        <w:rPr>
          <w:rFonts w:ascii="Century Gothic" w:eastAsia="Century Gothic" w:hAnsi="Century Gothic" w:cs="Century Gothic"/>
          <w:sz w:val="20"/>
          <w:szCs w:val="20"/>
        </w:rPr>
        <w:t>ferral or support you to do so</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The local authority will make a decision within one working day of a referral about what course of action to take and will let the person who made the referral know the outcome. The DSL or person who made the referral must follow up with the local authority if this information is not available and ensure</w:t>
      </w:r>
      <w:r w:rsidR="00745D73">
        <w:rPr>
          <w:rFonts w:ascii="Century Gothic" w:eastAsia="Century Gothic" w:hAnsi="Century Gothic" w:cs="Century Gothic"/>
          <w:sz w:val="20"/>
          <w:szCs w:val="20"/>
        </w:rPr>
        <w:t xml:space="preserve"> outcomes are properly recorded</w:t>
      </w:r>
      <w:r w:rsidRPr="00745D73">
        <w:rPr>
          <w:rFonts w:ascii="Century Gothic" w:eastAsia="Century Gothic" w:hAnsi="Century Gothic" w:cs="Century Gothic"/>
          <w:sz w:val="20"/>
          <w:szCs w:val="20"/>
        </w:rPr>
        <w:t xml:space="preserve"> </w:t>
      </w:r>
    </w:p>
    <w:p w:rsidR="003B0225" w:rsidRPr="00F02534" w:rsidRDefault="00F02C45" w:rsidP="00F02534">
      <w:pPr>
        <w:spacing w:after="8" w:line="259" w:lineRule="auto"/>
        <w:ind w:left="144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745D73" w:rsidRDefault="00F02C45" w:rsidP="00745D73">
      <w:pPr>
        <w:spacing w:after="4"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If you have concerns about extremism </w:t>
      </w:r>
    </w:p>
    <w:p w:rsidR="003B0225" w:rsidRPr="00F02534" w:rsidRDefault="00F02C45" w:rsidP="00F02534">
      <w:pPr>
        <w:spacing w:after="0" w:line="259" w:lineRule="auto"/>
        <w:ind w:left="144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If a child is not at immediate risk of harm, where possible, always speak to the DSL first to agree a course of action. Al</w:t>
      </w:r>
      <w:r w:rsidR="004B30B5" w:rsidRPr="00745D73">
        <w:rPr>
          <w:rFonts w:ascii="Century Gothic" w:eastAsia="Century Gothic" w:hAnsi="Century Gothic" w:cs="Century Gothic"/>
          <w:sz w:val="20"/>
          <w:szCs w:val="20"/>
        </w:rPr>
        <w:t>ternatively make a referral to S</w:t>
      </w:r>
      <w:r w:rsidR="001624A7" w:rsidRPr="00745D73">
        <w:rPr>
          <w:rFonts w:ascii="Century Gothic" w:eastAsia="Century Gothic" w:hAnsi="Century Gothic" w:cs="Century Gothic"/>
          <w:sz w:val="20"/>
          <w:szCs w:val="20"/>
        </w:rPr>
        <w:t xml:space="preserve">heffield Safeguarding Hub (SSH) </w:t>
      </w:r>
      <w:r w:rsidRPr="00745D73">
        <w:rPr>
          <w:rFonts w:ascii="Century Gothic" w:eastAsia="Century Gothic" w:hAnsi="Century Gothic" w:cs="Century Gothic"/>
          <w:sz w:val="20"/>
          <w:szCs w:val="20"/>
        </w:rPr>
        <w:t>directly if appropriate, but you must</w:t>
      </w:r>
      <w:r w:rsidR="00745D73">
        <w:rPr>
          <w:rFonts w:ascii="Century Gothic" w:eastAsia="Century Gothic" w:hAnsi="Century Gothic" w:cs="Century Gothic"/>
          <w:sz w:val="20"/>
          <w:szCs w:val="20"/>
        </w:rPr>
        <w:t xml:space="preserve"> inform the DSL of the referral</w:t>
      </w:r>
      <w:r w:rsidRPr="00745D73">
        <w:rPr>
          <w:rFonts w:ascii="Century Gothic" w:eastAsia="Century Gothic" w:hAnsi="Century Gothic" w:cs="Century Gothic"/>
          <w:sz w:val="20"/>
          <w:szCs w:val="20"/>
        </w:rPr>
        <w:t xml:space="preserve"> </w:t>
      </w:r>
    </w:p>
    <w:p w:rsidR="003B0225" w:rsidRPr="00745D73" w:rsidRDefault="00F02C45" w:rsidP="00745D73">
      <w:pPr>
        <w:pStyle w:val="ListParagraph"/>
        <w:numPr>
          <w:ilvl w:val="0"/>
          <w:numId w:val="34"/>
        </w:numPr>
        <w:spacing w:after="3"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Where there is a concern, the DSL will consider the level of risk and decide which agency this concern </w:t>
      </w:r>
      <w:proofErr w:type="gramStart"/>
      <w:r w:rsidRPr="00745D73">
        <w:rPr>
          <w:rFonts w:ascii="Century Gothic" w:eastAsia="Century Gothic" w:hAnsi="Century Gothic" w:cs="Century Gothic"/>
          <w:sz w:val="20"/>
          <w:szCs w:val="20"/>
        </w:rPr>
        <w:t>should be referred</w:t>
      </w:r>
      <w:proofErr w:type="gramEnd"/>
      <w:r w:rsidRPr="00745D73">
        <w:rPr>
          <w:rFonts w:ascii="Century Gothic" w:eastAsia="Century Gothic" w:hAnsi="Century Gothic" w:cs="Century Gothic"/>
          <w:sz w:val="20"/>
          <w:szCs w:val="20"/>
        </w:rPr>
        <w:t xml:space="preserve">. This could include </w:t>
      </w:r>
      <w:hyperlink r:id="rId34">
        <w:r w:rsidRPr="00745D73">
          <w:rPr>
            <w:rFonts w:ascii="Century Gothic" w:eastAsia="Century Gothic" w:hAnsi="Century Gothic" w:cs="Century Gothic"/>
            <w:color w:val="1155CC"/>
            <w:sz w:val="20"/>
            <w:szCs w:val="20"/>
            <w:u w:val="single" w:color="1155CC"/>
          </w:rPr>
          <w:t>Channel</w:t>
        </w:r>
      </w:hyperlink>
      <w:hyperlink r:id="rId35">
        <w:r w:rsidRPr="00745D73">
          <w:rPr>
            <w:rFonts w:ascii="Century Gothic" w:eastAsia="Century Gothic" w:hAnsi="Century Gothic" w:cs="Century Gothic"/>
            <w:color w:val="1155CC"/>
            <w:sz w:val="20"/>
            <w:szCs w:val="20"/>
          </w:rPr>
          <w:t xml:space="preserve"> </w:t>
        </w:r>
      </w:hyperlink>
      <w:hyperlink r:id="rId36">
        <w:r w:rsidRPr="00745D73">
          <w:rPr>
            <w:rFonts w:ascii="Century Gothic" w:eastAsia="Century Gothic" w:hAnsi="Century Gothic" w:cs="Century Gothic"/>
            <w:color w:val="1155CC"/>
            <w:sz w:val="20"/>
            <w:szCs w:val="20"/>
            <w:u w:val="single" w:color="1155CC"/>
          </w:rPr>
          <w:t>guidance</w:t>
        </w:r>
      </w:hyperlink>
      <w:hyperlink r:id="rId37">
        <w:r w:rsidRPr="00745D73">
          <w:rPr>
            <w:rFonts w:ascii="Century Gothic" w:eastAsia="Century Gothic" w:hAnsi="Century Gothic" w:cs="Century Gothic"/>
            <w:sz w:val="20"/>
            <w:szCs w:val="20"/>
          </w:rPr>
          <w:t>,</w:t>
        </w:r>
      </w:hyperlink>
      <w:r w:rsidRPr="00745D73">
        <w:rPr>
          <w:rFonts w:ascii="Century Gothic" w:eastAsia="Century Gothic" w:hAnsi="Century Gothic" w:cs="Century Gothic"/>
          <w:sz w:val="20"/>
          <w:szCs w:val="20"/>
        </w:rPr>
        <w:t xml:space="preserve"> the government’s programme for identifying and supporting individuals at risk of being drawn i</w:t>
      </w:r>
      <w:r w:rsidR="004B30B5" w:rsidRPr="00745D73">
        <w:rPr>
          <w:rFonts w:ascii="Century Gothic" w:eastAsia="Century Gothic" w:hAnsi="Century Gothic" w:cs="Century Gothic"/>
          <w:sz w:val="20"/>
          <w:szCs w:val="20"/>
        </w:rPr>
        <w:t>nto terrorism</w:t>
      </w:r>
      <w:r w:rsidRPr="00745D73">
        <w:rPr>
          <w:rFonts w:ascii="Century Gothic" w:eastAsia="Century Gothic" w:hAnsi="Century Gothic" w:cs="Century Gothic"/>
          <w:sz w:val="20"/>
          <w:szCs w:val="20"/>
        </w:rPr>
        <w:t xml:space="preserve"> </w:t>
      </w:r>
    </w:p>
    <w:p w:rsidR="003B0225" w:rsidRPr="00F02534" w:rsidRDefault="00F02C45" w:rsidP="00A56044">
      <w:pPr>
        <w:spacing w:after="0" w:line="259" w:lineRule="auto"/>
        <w:ind w:left="1560" w:hanging="993"/>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745D73" w:rsidRDefault="00745D73" w:rsidP="00745D73">
      <w:pPr>
        <w:spacing w:after="3" w:line="241"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The Department for Education also has a dedicated telephone </w:t>
      </w:r>
      <w:r w:rsidR="003F142D" w:rsidRPr="00F02534">
        <w:rPr>
          <w:rFonts w:ascii="Century Gothic" w:eastAsia="Century Gothic" w:hAnsi="Century Gothic" w:cs="Century Gothic"/>
          <w:sz w:val="20"/>
          <w:szCs w:val="20"/>
        </w:rPr>
        <w:t>helpline,</w:t>
      </w:r>
      <w:r w:rsidR="00F02C45" w:rsidRPr="00F02534">
        <w:rPr>
          <w:rFonts w:ascii="Century Gothic" w:eastAsia="Century Gothic" w:hAnsi="Century Gothic" w:cs="Century Gothic"/>
          <w:sz w:val="20"/>
          <w:szCs w:val="20"/>
        </w:rPr>
        <w:t xml:space="preserve"> </w:t>
      </w:r>
      <w:r w:rsidR="003F142D" w:rsidRPr="00F02534">
        <w:rPr>
          <w:rFonts w:ascii="Century Gothic" w:hAnsi="Century Gothic"/>
          <w:b/>
          <w:color w:val="0B0C0C"/>
          <w:sz w:val="20"/>
          <w:szCs w:val="20"/>
          <w:shd w:val="clear" w:color="auto" w:fill="FFFFFF"/>
        </w:rPr>
        <w:t>020 7340 7264</w:t>
      </w:r>
      <w:r w:rsidR="003F142D" w:rsidRPr="00F02534">
        <w:rPr>
          <w:rFonts w:ascii="Century Gothic" w:hAnsi="Century Gothic"/>
          <w:color w:val="0B0C0C"/>
          <w:sz w:val="20"/>
          <w:szCs w:val="20"/>
          <w:shd w:val="clear" w:color="auto" w:fill="FFFFFF"/>
        </w:rPr>
        <w:t xml:space="preserve"> </w:t>
      </w:r>
      <w:r w:rsidR="00F02C45" w:rsidRPr="00F02534">
        <w:rPr>
          <w:rFonts w:ascii="Century Gothic" w:eastAsia="Century Gothic" w:hAnsi="Century Gothic" w:cs="Century Gothic"/>
          <w:sz w:val="20"/>
          <w:szCs w:val="20"/>
        </w:rPr>
        <w:t xml:space="preserve">that </w:t>
      </w:r>
      <w:r>
        <w:rPr>
          <w:rFonts w:ascii="Century Gothic" w:eastAsia="Century Gothic" w:hAnsi="Century Gothic" w:cs="Century Gothic"/>
          <w:sz w:val="20"/>
          <w:szCs w:val="20"/>
        </w:rPr>
        <w:t xml:space="preserve">school   </w:t>
      </w:r>
    </w:p>
    <w:p w:rsidR="00745D73" w:rsidRDefault="00745D73" w:rsidP="00745D73">
      <w:pPr>
        <w:spacing w:after="3" w:line="241"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F02C45" w:rsidRPr="00F02534">
        <w:rPr>
          <w:rFonts w:ascii="Century Gothic" w:eastAsia="Century Gothic" w:hAnsi="Century Gothic" w:cs="Century Gothic"/>
          <w:sz w:val="20"/>
          <w:szCs w:val="20"/>
        </w:rPr>
        <w:t>staff</w:t>
      </w:r>
      <w:proofErr w:type="gramEnd"/>
      <w:r w:rsidR="00F02C45" w:rsidRPr="00F02534">
        <w:rPr>
          <w:rFonts w:ascii="Century Gothic" w:eastAsia="Century Gothic" w:hAnsi="Century Gothic" w:cs="Century Gothic"/>
          <w:sz w:val="20"/>
          <w:szCs w:val="20"/>
        </w:rPr>
        <w:t xml:space="preserve"> and governors can call to raise concerns about extremism with respect to a pupil. In an </w:t>
      </w:r>
    </w:p>
    <w:p w:rsidR="003B0225" w:rsidRPr="00F02534" w:rsidRDefault="00745D73" w:rsidP="00745D73">
      <w:pPr>
        <w:spacing w:after="3" w:line="241" w:lineRule="auto"/>
        <w:ind w:right="11"/>
        <w:jc w:val="both"/>
        <w:rPr>
          <w:rFonts w:ascii="Century Gothic" w:hAnsi="Century Gothic"/>
          <w:sz w:val="20"/>
          <w:szCs w:val="20"/>
        </w:rPr>
      </w:pPr>
      <w:r>
        <w:rPr>
          <w:rFonts w:ascii="Century Gothic" w:eastAsia="Century Gothic" w:hAnsi="Century Gothic" w:cs="Century Gothic"/>
          <w:sz w:val="20"/>
          <w:szCs w:val="20"/>
        </w:rPr>
        <w:t xml:space="preserve">       </w:t>
      </w:r>
      <w:proofErr w:type="gramStart"/>
      <w:r w:rsidR="00F02C45" w:rsidRPr="00F02534">
        <w:rPr>
          <w:rFonts w:ascii="Century Gothic" w:eastAsia="Century Gothic" w:hAnsi="Century Gothic" w:cs="Century Gothic"/>
          <w:sz w:val="20"/>
          <w:szCs w:val="20"/>
        </w:rPr>
        <w:t>emergency</w:t>
      </w:r>
      <w:proofErr w:type="gramEnd"/>
      <w:r w:rsidR="00F02C45" w:rsidRPr="00F02534">
        <w:rPr>
          <w:rFonts w:ascii="Century Gothic" w:eastAsia="Century Gothic" w:hAnsi="Century Gothic" w:cs="Century Gothic"/>
          <w:sz w:val="20"/>
          <w:szCs w:val="20"/>
        </w:rPr>
        <w:t xml:space="preserve">, call 999 or the confidential anti-terrorist hotline on 0800 789 321 if you: </w:t>
      </w:r>
    </w:p>
    <w:p w:rsidR="003F142D" w:rsidRPr="00F02534" w:rsidRDefault="00F02C45" w:rsidP="00F02534">
      <w:pPr>
        <w:spacing w:after="0" w:line="250" w:lineRule="auto"/>
        <w:ind w:left="2170" w:right="1589"/>
        <w:jc w:val="both"/>
        <w:rPr>
          <w:rFonts w:ascii="Century Gothic" w:eastAsia="Century Gothic" w:hAnsi="Century Gothic" w:cs="Century Gothic"/>
          <w:sz w:val="20"/>
          <w:szCs w:val="20"/>
        </w:rPr>
      </w:pPr>
      <w:proofErr w:type="spellStart"/>
      <w:r w:rsidRPr="00F02534">
        <w:rPr>
          <w:rFonts w:ascii="Century Gothic" w:eastAsia="Century Gothic" w:hAnsi="Century Gothic" w:cs="Century Gothic"/>
          <w:sz w:val="20"/>
          <w:szCs w:val="20"/>
        </w:rPr>
        <w:t>i</w:t>
      </w:r>
      <w:proofErr w:type="spellEnd"/>
      <w:r w:rsidRPr="00F02534">
        <w:rPr>
          <w:rFonts w:ascii="Century Gothic" w:eastAsia="Century Gothic" w:hAnsi="Century Gothic" w:cs="Century Gothic"/>
          <w:sz w:val="20"/>
          <w:szCs w:val="20"/>
        </w:rPr>
        <w:t xml:space="preserve">) Think someone is in immediate danger </w:t>
      </w:r>
    </w:p>
    <w:p w:rsidR="003B0225" w:rsidRPr="00F02534" w:rsidRDefault="00F02C45" w:rsidP="00F02534">
      <w:pPr>
        <w:spacing w:after="0" w:line="250" w:lineRule="auto"/>
        <w:ind w:left="2170" w:right="1589"/>
        <w:jc w:val="both"/>
        <w:rPr>
          <w:rFonts w:ascii="Century Gothic" w:hAnsi="Century Gothic"/>
          <w:sz w:val="20"/>
          <w:szCs w:val="20"/>
        </w:rPr>
      </w:pPr>
      <w:r w:rsidRPr="00F02534">
        <w:rPr>
          <w:rFonts w:ascii="Century Gothic" w:eastAsia="Century Gothic" w:hAnsi="Century Gothic" w:cs="Century Gothic"/>
          <w:sz w:val="20"/>
          <w:szCs w:val="20"/>
        </w:rPr>
        <w:t>ii) Think someone may be travell</w:t>
      </w:r>
      <w:r w:rsidR="00A56044">
        <w:rPr>
          <w:rFonts w:ascii="Century Gothic" w:eastAsia="Century Gothic" w:hAnsi="Century Gothic" w:cs="Century Gothic"/>
          <w:sz w:val="20"/>
          <w:szCs w:val="20"/>
        </w:rPr>
        <w:t>ing to join an extremist group</w:t>
      </w:r>
    </w:p>
    <w:p w:rsidR="003B0225" w:rsidRDefault="00F02C45" w:rsidP="00F02534">
      <w:pPr>
        <w:spacing w:after="8" w:line="250" w:lineRule="auto"/>
        <w:ind w:left="2170" w:right="11"/>
        <w:jc w:val="both"/>
        <w:rPr>
          <w:rFonts w:ascii="Century Gothic" w:eastAsia="Century Gothic" w:hAnsi="Century Gothic" w:cs="Century Gothic"/>
          <w:sz w:val="20"/>
          <w:szCs w:val="20"/>
        </w:rPr>
      </w:pPr>
      <w:r w:rsidRPr="00F02534">
        <w:rPr>
          <w:rFonts w:ascii="Century Gothic" w:eastAsia="Century Gothic" w:hAnsi="Century Gothic" w:cs="Century Gothic"/>
          <w:sz w:val="20"/>
          <w:szCs w:val="20"/>
        </w:rPr>
        <w:t>iii) See or hear somethin</w:t>
      </w:r>
      <w:r w:rsidR="00A56044">
        <w:rPr>
          <w:rFonts w:ascii="Century Gothic" w:eastAsia="Century Gothic" w:hAnsi="Century Gothic" w:cs="Century Gothic"/>
          <w:sz w:val="20"/>
          <w:szCs w:val="20"/>
        </w:rPr>
        <w:t>g that may be terrorist related</w:t>
      </w:r>
      <w:r w:rsidRPr="00F02534">
        <w:rPr>
          <w:rFonts w:ascii="Century Gothic" w:eastAsia="Century Gothic" w:hAnsi="Century Gothic" w:cs="Century Gothic"/>
          <w:sz w:val="20"/>
          <w:szCs w:val="20"/>
        </w:rPr>
        <w:t xml:space="preserve"> </w:t>
      </w:r>
    </w:p>
    <w:p w:rsidR="00282FE6" w:rsidRPr="00F02534" w:rsidRDefault="00282FE6" w:rsidP="00F02534">
      <w:pPr>
        <w:spacing w:after="8" w:line="250" w:lineRule="auto"/>
        <w:ind w:left="2170" w:right="11"/>
        <w:jc w:val="both"/>
        <w:rPr>
          <w:rFonts w:ascii="Century Gothic" w:hAnsi="Century Gothic"/>
          <w:sz w:val="20"/>
          <w:szCs w:val="20"/>
        </w:rPr>
      </w:pPr>
    </w:p>
    <w:p w:rsidR="00745D73" w:rsidRDefault="00F02C45" w:rsidP="00745D73">
      <w:pPr>
        <w:spacing w:after="119" w:line="241" w:lineRule="auto"/>
        <w:ind w:left="301" w:right="11" w:firstLine="0"/>
        <w:jc w:val="both"/>
        <w:rPr>
          <w:rFonts w:ascii="Century Gothic" w:eastAsia="Century Gothic" w:hAnsi="Century Gothic" w:cs="Century Gothic"/>
          <w:b/>
          <w:sz w:val="20"/>
          <w:szCs w:val="20"/>
        </w:rPr>
      </w:pPr>
      <w:r w:rsidRPr="00F02534">
        <w:rPr>
          <w:rFonts w:ascii="Century Gothic" w:eastAsia="Century Gothic" w:hAnsi="Century Gothic" w:cs="Century Gothic"/>
          <w:b/>
          <w:sz w:val="20"/>
          <w:szCs w:val="20"/>
        </w:rPr>
        <w:t xml:space="preserve">Female Genital Mutilation (FGM) </w:t>
      </w:r>
    </w:p>
    <w:p w:rsidR="003B0225" w:rsidRPr="00F02534" w:rsidRDefault="00F02C45" w:rsidP="00745D73">
      <w:pPr>
        <w:spacing w:after="119" w:line="241" w:lineRule="auto"/>
        <w:ind w:left="301" w:right="11" w:firstLine="0"/>
        <w:jc w:val="both"/>
        <w:rPr>
          <w:rFonts w:ascii="Century Gothic" w:hAnsi="Century Gothic"/>
          <w:sz w:val="20"/>
          <w:szCs w:val="20"/>
        </w:rPr>
      </w:pPr>
      <w:r w:rsidRPr="00F02534">
        <w:rPr>
          <w:rFonts w:ascii="Century Gothic" w:eastAsia="Century Gothic" w:hAnsi="Century Gothic" w:cs="Century Gothic"/>
          <w:sz w:val="20"/>
          <w:szCs w:val="20"/>
        </w:rPr>
        <w:t>FGM comprises ‘all procedures involving partial or total removal of the external female genitalia, or other injury to the female genital organs’.  FGM is illegal in the UK and a form of child abuse with long lasting, harmful consequences. Possible indicators that a pupil has already been subjected to FGM, and factors that suggest that a pupil may be at risk are provided.</w:t>
      </w: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119"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Any teacher that discovers that an act of FGM appears to have been carried out on a pupil under 18 </w:t>
      </w:r>
      <w:r w:rsidRPr="00745D73">
        <w:rPr>
          <w:rFonts w:ascii="Century Gothic" w:eastAsia="Century Gothic" w:hAnsi="Century Gothic" w:cs="Century Gothic"/>
          <w:b/>
          <w:sz w:val="20"/>
          <w:szCs w:val="20"/>
          <w:u w:val="single" w:color="000000"/>
        </w:rPr>
        <w:t>must</w:t>
      </w:r>
      <w:r w:rsidRPr="00745D73">
        <w:rPr>
          <w:rFonts w:ascii="Century Gothic" w:eastAsia="Century Gothic" w:hAnsi="Century Gothic" w:cs="Century Gothic"/>
          <w:sz w:val="20"/>
          <w:szCs w:val="20"/>
        </w:rPr>
        <w:t xml:space="preserve"> immediately report this to the police, personally. This is a statutory duty under Section 5B(11)of the Female Genital Mutilation Act 2003, as inserted by section 74 of the Serious Crime Act 2015, and teachers will face disciplinary sanctions for failing to meet this duty.</w:t>
      </w:r>
      <w:r w:rsidRPr="00745D73">
        <w:rPr>
          <w:rFonts w:ascii="Century Gothic" w:eastAsia="Century Gothic" w:hAnsi="Century Gothic" w:cs="Century Gothic"/>
          <w:color w:val="FF0000"/>
          <w:sz w:val="20"/>
          <w:szCs w:val="20"/>
        </w:rPr>
        <w:t xml:space="preserve"> </w:t>
      </w:r>
      <w:r w:rsidRPr="00745D73">
        <w:rPr>
          <w:rFonts w:ascii="Century Gothic" w:eastAsia="Century Gothic" w:hAnsi="Century Gothic" w:cs="Century Gothic"/>
          <w:sz w:val="20"/>
          <w:szCs w:val="20"/>
        </w:rPr>
        <w:t>The above duty does not apply in cases where a pupil is at risk of FGM or FGM is suspected but not known to have been carried out. St</w:t>
      </w:r>
      <w:r w:rsidR="00745D73">
        <w:rPr>
          <w:rFonts w:ascii="Century Gothic" w:eastAsia="Century Gothic" w:hAnsi="Century Gothic" w:cs="Century Gothic"/>
          <w:sz w:val="20"/>
          <w:szCs w:val="20"/>
        </w:rPr>
        <w:t>aff should not examine pupils</w:t>
      </w:r>
    </w:p>
    <w:p w:rsidR="00745D73" w:rsidRPr="00745D73" w:rsidRDefault="00745D73" w:rsidP="00745D73">
      <w:pPr>
        <w:pStyle w:val="ListParagraph"/>
        <w:spacing w:after="119" w:line="241" w:lineRule="auto"/>
        <w:ind w:left="661" w:right="11" w:firstLine="0"/>
        <w:jc w:val="both"/>
        <w:rPr>
          <w:rFonts w:ascii="Century Gothic" w:hAnsi="Century Gothic"/>
          <w:sz w:val="20"/>
          <w:szCs w:val="20"/>
        </w:rPr>
      </w:pPr>
    </w:p>
    <w:p w:rsidR="003B0225" w:rsidRPr="00745D73" w:rsidRDefault="00F02C45" w:rsidP="00745D73">
      <w:pPr>
        <w:pStyle w:val="ListParagraph"/>
        <w:numPr>
          <w:ilvl w:val="0"/>
          <w:numId w:val="34"/>
        </w:numPr>
        <w:spacing w:after="112"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Any other member of staff who discovers that an act of FGM appears to have been carried out on a pupil under 18 must speak to the DSL and follow our local safeguarding procedures. Any member of staff who suspects a pupil is at risk of FGM, who discovers that an act of F</w:t>
      </w:r>
      <w:r w:rsidR="003F142D" w:rsidRPr="00745D73">
        <w:rPr>
          <w:rFonts w:ascii="Century Gothic" w:eastAsia="Century Gothic" w:hAnsi="Century Gothic" w:cs="Century Gothic"/>
          <w:sz w:val="20"/>
          <w:szCs w:val="20"/>
        </w:rPr>
        <w:t>GM appears to have been carried</w:t>
      </w:r>
      <w:r w:rsidR="00A56044" w:rsidRPr="00745D73">
        <w:rPr>
          <w:rFonts w:ascii="Century Gothic" w:eastAsia="Century Gothic" w:hAnsi="Century Gothic" w:cs="Century Gothic"/>
          <w:sz w:val="20"/>
          <w:szCs w:val="20"/>
        </w:rPr>
        <w:t xml:space="preserve"> </w:t>
      </w:r>
      <w:r w:rsidR="003F142D" w:rsidRPr="00745D73">
        <w:rPr>
          <w:rFonts w:ascii="Century Gothic" w:eastAsia="Century Gothic" w:hAnsi="Century Gothic" w:cs="Century Gothic"/>
          <w:sz w:val="20"/>
          <w:szCs w:val="20"/>
        </w:rPr>
        <w:t>out</w:t>
      </w:r>
      <w:r w:rsidRPr="00745D73">
        <w:rPr>
          <w:rFonts w:ascii="Century Gothic" w:eastAsia="Century Gothic" w:hAnsi="Century Gothic" w:cs="Century Gothic"/>
          <w:sz w:val="20"/>
          <w:szCs w:val="20"/>
        </w:rPr>
        <w:t xml:space="preserve"> on a pupil under 18 must speak to the acad</w:t>
      </w:r>
      <w:r w:rsidR="003F142D" w:rsidRPr="00745D73">
        <w:rPr>
          <w:rFonts w:ascii="Century Gothic" w:eastAsia="Century Gothic" w:hAnsi="Century Gothic" w:cs="Century Gothic"/>
          <w:sz w:val="20"/>
          <w:szCs w:val="20"/>
        </w:rPr>
        <w:t xml:space="preserve">emy DSL and follow their local </w:t>
      </w:r>
      <w:r w:rsidRPr="00745D73">
        <w:rPr>
          <w:rFonts w:ascii="Century Gothic" w:eastAsia="Century Gothic" w:hAnsi="Century Gothic" w:cs="Century Gothic"/>
          <w:sz w:val="20"/>
          <w:szCs w:val="20"/>
        </w:rPr>
        <w:t>safegu</w:t>
      </w:r>
      <w:r w:rsidR="003F142D" w:rsidRPr="00745D73">
        <w:rPr>
          <w:rFonts w:ascii="Century Gothic" w:eastAsia="Century Gothic" w:hAnsi="Century Gothic" w:cs="Century Gothic"/>
          <w:sz w:val="20"/>
          <w:szCs w:val="20"/>
        </w:rPr>
        <w:t>arding board guidance or that of</w:t>
      </w:r>
      <w:r w:rsidR="00745D73">
        <w:rPr>
          <w:rFonts w:ascii="Century Gothic" w:eastAsia="Century Gothic" w:hAnsi="Century Gothic" w:cs="Century Gothic"/>
          <w:sz w:val="20"/>
          <w:szCs w:val="20"/>
        </w:rPr>
        <w:t xml:space="preserve"> their local police</w:t>
      </w:r>
      <w:r w:rsidRPr="00745D73">
        <w:rPr>
          <w:rFonts w:ascii="Century Gothic" w:eastAsia="Century Gothic" w:hAnsi="Century Gothic" w:cs="Century Gothic"/>
          <w:sz w:val="20"/>
          <w:szCs w:val="20"/>
        </w:rPr>
        <w:t xml:space="preserve"> </w:t>
      </w:r>
    </w:p>
    <w:p w:rsidR="003B0225" w:rsidRPr="00745D73" w:rsidRDefault="00F02C45" w:rsidP="0081778C">
      <w:pPr>
        <w:spacing w:after="113" w:line="250" w:lineRule="auto"/>
        <w:ind w:left="0" w:right="11" w:firstLine="0"/>
        <w:jc w:val="both"/>
        <w:rPr>
          <w:rFonts w:ascii="Century Gothic" w:hAnsi="Century Gothic"/>
          <w:b/>
          <w:sz w:val="20"/>
          <w:szCs w:val="20"/>
        </w:rPr>
      </w:pPr>
      <w:r w:rsidRPr="00745D73">
        <w:rPr>
          <w:rFonts w:ascii="Century Gothic" w:eastAsia="Century Gothic" w:hAnsi="Century Gothic" w:cs="Century Gothic"/>
          <w:b/>
          <w:sz w:val="20"/>
          <w:szCs w:val="20"/>
        </w:rPr>
        <w:t xml:space="preserve">Concerns about a staff member or volunteer   </w:t>
      </w:r>
    </w:p>
    <w:p w:rsidR="003B0225" w:rsidRPr="00F02534" w:rsidRDefault="00F02C45" w:rsidP="00745D73">
      <w:pPr>
        <w:spacing w:after="119" w:line="241" w:lineRule="auto"/>
        <w:ind w:right="11"/>
        <w:jc w:val="both"/>
        <w:rPr>
          <w:rFonts w:ascii="Century Gothic" w:hAnsi="Century Gothic"/>
          <w:sz w:val="20"/>
          <w:szCs w:val="20"/>
        </w:rPr>
      </w:pPr>
      <w:r w:rsidRPr="00F02534">
        <w:rPr>
          <w:rFonts w:ascii="Century Gothic" w:eastAsia="Century Gothic" w:hAnsi="Century Gothic" w:cs="Century Gothic"/>
          <w:sz w:val="20"/>
          <w:szCs w:val="20"/>
        </w:rPr>
        <w:t>Allegations against staff that are likely to require a child protection investigation will be handled in accordance with our procedures for dealing with allegations of abuse made against s</w:t>
      </w:r>
      <w:r w:rsidR="003F142D" w:rsidRPr="00F02534">
        <w:rPr>
          <w:rFonts w:ascii="Century Gothic" w:eastAsia="Century Gothic" w:hAnsi="Century Gothic" w:cs="Century Gothic"/>
          <w:sz w:val="20"/>
          <w:szCs w:val="20"/>
        </w:rPr>
        <w:t xml:space="preserve">taff. Please also refer to our </w:t>
      </w:r>
      <w:r w:rsidRPr="00F02534">
        <w:rPr>
          <w:rFonts w:ascii="Century Gothic" w:eastAsia="Century Gothic" w:hAnsi="Century Gothic" w:cs="Century Gothic"/>
          <w:sz w:val="20"/>
          <w:szCs w:val="20"/>
        </w:rPr>
        <w:t>HR policy for guidance on dealing w</w:t>
      </w:r>
      <w:r w:rsidR="00A56044">
        <w:rPr>
          <w:rFonts w:ascii="Century Gothic" w:eastAsia="Century Gothic" w:hAnsi="Century Gothic" w:cs="Century Gothic"/>
          <w:sz w:val="20"/>
          <w:szCs w:val="20"/>
        </w:rPr>
        <w:t>ith allegations against staff</w:t>
      </w:r>
      <w:r w:rsidRPr="00F02534">
        <w:rPr>
          <w:rFonts w:ascii="Century Gothic" w:eastAsia="Century Gothic" w:hAnsi="Century Gothic" w:cs="Century Gothic"/>
          <w:sz w:val="20"/>
          <w:szCs w:val="20"/>
        </w:rPr>
        <w:t xml:space="preserve"> </w:t>
      </w:r>
      <w:r w:rsidRPr="00F02534">
        <w:rPr>
          <w:rFonts w:ascii="Century Gothic" w:eastAsia="Century Gothic" w:hAnsi="Century Gothic" w:cs="Century Gothic"/>
          <w:b/>
          <w:sz w:val="20"/>
          <w:szCs w:val="20"/>
        </w:rPr>
        <w:t xml:space="preserve"> </w:t>
      </w:r>
    </w:p>
    <w:p w:rsidR="003B0225" w:rsidRPr="00745D73" w:rsidRDefault="00F02C45" w:rsidP="00745D73">
      <w:pPr>
        <w:pStyle w:val="ListParagraph"/>
        <w:numPr>
          <w:ilvl w:val="0"/>
          <w:numId w:val="34"/>
        </w:numPr>
        <w:spacing w:after="132" w:line="241"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If you have concerns about a member of staff or volunteer, speak to the </w:t>
      </w:r>
      <w:r w:rsidR="001624A7" w:rsidRPr="00745D73">
        <w:rPr>
          <w:rFonts w:ascii="Century Gothic" w:eastAsia="Century Gothic" w:hAnsi="Century Gothic" w:cs="Century Gothic"/>
          <w:sz w:val="20"/>
          <w:szCs w:val="20"/>
        </w:rPr>
        <w:t>Headteacher</w:t>
      </w:r>
      <w:r w:rsidRPr="00745D73">
        <w:rPr>
          <w:rFonts w:ascii="Century Gothic" w:eastAsia="Century Gothic" w:hAnsi="Century Gothic" w:cs="Century Gothic"/>
          <w:sz w:val="20"/>
          <w:szCs w:val="20"/>
        </w:rPr>
        <w:t xml:space="preserve">. If you have concerns about the </w:t>
      </w:r>
      <w:r w:rsidR="001624A7" w:rsidRPr="00745D73">
        <w:rPr>
          <w:rFonts w:ascii="Century Gothic" w:eastAsia="Century Gothic" w:hAnsi="Century Gothic" w:cs="Century Gothic"/>
          <w:sz w:val="20"/>
          <w:szCs w:val="20"/>
        </w:rPr>
        <w:t>Headteacher</w:t>
      </w:r>
      <w:r w:rsidR="00745D73">
        <w:rPr>
          <w:rFonts w:ascii="Century Gothic" w:eastAsia="Century Gothic" w:hAnsi="Century Gothic" w:cs="Century Gothic"/>
          <w:sz w:val="20"/>
          <w:szCs w:val="20"/>
        </w:rPr>
        <w:t>, speak to the Chair of G</w:t>
      </w:r>
      <w:r w:rsidRPr="00745D73">
        <w:rPr>
          <w:rFonts w:ascii="Century Gothic" w:eastAsia="Century Gothic" w:hAnsi="Century Gothic" w:cs="Century Gothic"/>
          <w:sz w:val="20"/>
          <w:szCs w:val="20"/>
        </w:rPr>
        <w:t>overnors. The He</w:t>
      </w:r>
      <w:r w:rsidR="001624A7" w:rsidRPr="00745D73">
        <w:rPr>
          <w:rFonts w:ascii="Century Gothic" w:eastAsia="Century Gothic" w:hAnsi="Century Gothic" w:cs="Century Gothic"/>
          <w:sz w:val="20"/>
          <w:szCs w:val="20"/>
        </w:rPr>
        <w:t>adteacher/Chair of Governors</w:t>
      </w:r>
      <w:r w:rsidRPr="00745D73">
        <w:rPr>
          <w:rFonts w:ascii="Century Gothic" w:eastAsia="Century Gothic" w:hAnsi="Century Gothic" w:cs="Century Gothic"/>
          <w:sz w:val="20"/>
          <w:szCs w:val="20"/>
        </w:rPr>
        <w:t xml:space="preserve"> will then follow the procedures within</w:t>
      </w:r>
      <w:r w:rsidR="00A56044" w:rsidRPr="00745D73">
        <w:rPr>
          <w:rFonts w:ascii="Century Gothic" w:eastAsia="Century Gothic" w:hAnsi="Century Gothic" w:cs="Century Gothic"/>
          <w:sz w:val="20"/>
          <w:szCs w:val="20"/>
        </w:rPr>
        <w:t xml:space="preserve"> the HR policy, if appropriate</w:t>
      </w:r>
      <w:r w:rsidRPr="00745D73">
        <w:rPr>
          <w:rFonts w:ascii="Century Gothic" w:eastAsia="Century Gothic" w:hAnsi="Century Gothic" w:cs="Century Gothic"/>
          <w:sz w:val="20"/>
          <w:szCs w:val="20"/>
        </w:rPr>
        <w:t xml:space="preserve">  </w:t>
      </w:r>
    </w:p>
    <w:p w:rsidR="00745D73" w:rsidRPr="00745D73" w:rsidRDefault="00745D73" w:rsidP="00745D73">
      <w:pPr>
        <w:pStyle w:val="ListParagraph"/>
        <w:spacing w:after="132" w:line="241" w:lineRule="auto"/>
        <w:ind w:left="661" w:right="11" w:firstLine="0"/>
        <w:jc w:val="both"/>
        <w:rPr>
          <w:rFonts w:ascii="Century Gothic" w:hAnsi="Century Gothic"/>
          <w:sz w:val="20"/>
          <w:szCs w:val="20"/>
        </w:rPr>
      </w:pPr>
    </w:p>
    <w:p w:rsidR="003B0225" w:rsidRPr="00745D73" w:rsidRDefault="00F02C45" w:rsidP="00745D73">
      <w:pPr>
        <w:pStyle w:val="ListParagraph"/>
        <w:numPr>
          <w:ilvl w:val="0"/>
          <w:numId w:val="34"/>
        </w:numPr>
        <w:spacing w:after="142" w:line="250" w:lineRule="auto"/>
        <w:ind w:right="11"/>
        <w:jc w:val="both"/>
        <w:rPr>
          <w:rFonts w:ascii="Century Gothic" w:hAnsi="Century Gothic"/>
          <w:sz w:val="20"/>
          <w:szCs w:val="20"/>
        </w:rPr>
      </w:pPr>
      <w:r w:rsidRPr="00745D73">
        <w:rPr>
          <w:rFonts w:ascii="Century Gothic" w:eastAsia="Century Gothic" w:hAnsi="Century Gothic" w:cs="Century Gothic"/>
          <w:sz w:val="20"/>
          <w:szCs w:val="20"/>
        </w:rPr>
        <w:t xml:space="preserve">For guidance on whistleblowing, please see the </w:t>
      </w:r>
      <w:r w:rsidRPr="00745D73">
        <w:rPr>
          <w:rFonts w:ascii="Century Gothic" w:eastAsia="Century Gothic" w:hAnsi="Century Gothic" w:cs="Century Gothic"/>
          <w:color w:val="434343"/>
          <w:sz w:val="20"/>
          <w:szCs w:val="20"/>
        </w:rPr>
        <w:t>Whistleblowing policy.</w:t>
      </w:r>
      <w:r w:rsidRPr="00745D73">
        <w:rPr>
          <w:rFonts w:ascii="Century Gothic" w:eastAsia="Century Gothic" w:hAnsi="Century Gothic" w:cs="Century Gothic"/>
          <w:sz w:val="20"/>
          <w:szCs w:val="20"/>
        </w:rPr>
        <w:t xml:space="preserve"> </w:t>
      </w:r>
    </w:p>
    <w:p w:rsidR="003B0225" w:rsidRPr="0081778C" w:rsidRDefault="0081778C" w:rsidP="0081778C">
      <w:pPr>
        <w:spacing w:after="108" w:line="259" w:lineRule="auto"/>
        <w:ind w:left="0" w:right="11" w:firstLine="0"/>
        <w:jc w:val="both"/>
        <w:rPr>
          <w:rFonts w:ascii="Century Gothic" w:hAnsi="Century Gothic"/>
          <w:b/>
          <w:color w:val="auto"/>
          <w:sz w:val="20"/>
          <w:szCs w:val="20"/>
        </w:rPr>
      </w:pPr>
      <w:r>
        <w:rPr>
          <w:rFonts w:ascii="Century Gothic" w:eastAsia="Century Gothic" w:hAnsi="Century Gothic" w:cs="Century Gothic"/>
          <w:b/>
          <w:color w:val="auto"/>
          <w:sz w:val="20"/>
          <w:szCs w:val="20"/>
        </w:rPr>
        <w:t>Child</w:t>
      </w:r>
      <w:r w:rsidR="00F02C45" w:rsidRPr="0081778C">
        <w:rPr>
          <w:rFonts w:ascii="Century Gothic" w:eastAsia="Century Gothic" w:hAnsi="Century Gothic" w:cs="Century Gothic"/>
          <w:b/>
          <w:color w:val="auto"/>
          <w:sz w:val="20"/>
          <w:szCs w:val="20"/>
        </w:rPr>
        <w:t xml:space="preserve"> on </w:t>
      </w:r>
      <w:r>
        <w:rPr>
          <w:rFonts w:ascii="Century Gothic" w:eastAsia="Century Gothic" w:hAnsi="Century Gothic" w:cs="Century Gothic"/>
          <w:b/>
          <w:color w:val="auto"/>
          <w:sz w:val="20"/>
          <w:szCs w:val="20"/>
        </w:rPr>
        <w:t xml:space="preserve">Child </w:t>
      </w:r>
      <w:r w:rsidR="00F02C45" w:rsidRPr="0081778C">
        <w:rPr>
          <w:rFonts w:ascii="Century Gothic" w:eastAsia="Century Gothic" w:hAnsi="Century Gothic" w:cs="Century Gothic"/>
          <w:b/>
          <w:color w:val="auto"/>
          <w:sz w:val="20"/>
          <w:szCs w:val="20"/>
        </w:rPr>
        <w:t xml:space="preserve">abuse </w:t>
      </w:r>
    </w:p>
    <w:p w:rsidR="003B0225" w:rsidRPr="00095041" w:rsidRDefault="00F02C45" w:rsidP="005E5DC5">
      <w:pPr>
        <w:spacing w:after="120" w:line="240" w:lineRule="auto"/>
        <w:ind w:right="57"/>
        <w:jc w:val="both"/>
        <w:rPr>
          <w:rFonts w:ascii="Century Gothic" w:hAnsi="Century Gothic"/>
          <w:color w:val="auto"/>
          <w:sz w:val="20"/>
          <w:szCs w:val="20"/>
        </w:rPr>
      </w:pPr>
      <w:r w:rsidRPr="00095041">
        <w:rPr>
          <w:rFonts w:ascii="Century Gothic" w:eastAsia="Century Gothic" w:hAnsi="Century Gothic" w:cs="Century Gothic"/>
          <w:color w:val="auto"/>
          <w:sz w:val="20"/>
          <w:szCs w:val="20"/>
        </w:rPr>
        <w:t>We recognise that children are capable of abus</w:t>
      </w:r>
      <w:r w:rsidR="003F142D" w:rsidRPr="00095041">
        <w:rPr>
          <w:rFonts w:ascii="Century Gothic" w:eastAsia="Century Gothic" w:hAnsi="Century Gothic" w:cs="Century Gothic"/>
          <w:color w:val="auto"/>
          <w:sz w:val="20"/>
          <w:szCs w:val="20"/>
        </w:rPr>
        <w:t xml:space="preserve">ing their peers, including (but </w:t>
      </w:r>
      <w:r w:rsidR="00A56044" w:rsidRPr="00095041">
        <w:rPr>
          <w:rFonts w:ascii="Century Gothic" w:eastAsia="Century Gothic" w:hAnsi="Century Gothic" w:cs="Century Gothic"/>
          <w:color w:val="auto"/>
          <w:sz w:val="20"/>
          <w:szCs w:val="20"/>
        </w:rPr>
        <w:t>not limited</w:t>
      </w:r>
      <w:r w:rsidRPr="00095041">
        <w:rPr>
          <w:rFonts w:ascii="Century Gothic" w:eastAsia="Century Gothic" w:hAnsi="Century Gothic" w:cs="Century Gothic"/>
          <w:color w:val="auto"/>
          <w:sz w:val="20"/>
          <w:szCs w:val="20"/>
        </w:rPr>
        <w:t xml:space="preserve"> to</w:t>
      </w:r>
      <w:r w:rsidR="003F142D" w:rsidRPr="00095041">
        <w:rPr>
          <w:rFonts w:ascii="Century Gothic" w:eastAsia="Century Gothic" w:hAnsi="Century Gothic" w:cs="Century Gothic"/>
          <w:color w:val="auto"/>
          <w:sz w:val="20"/>
          <w:szCs w:val="20"/>
        </w:rPr>
        <w:t>)</w:t>
      </w:r>
      <w:r w:rsidRPr="00095041">
        <w:rPr>
          <w:rFonts w:ascii="Century Gothic" w:eastAsia="Century Gothic" w:hAnsi="Century Gothic" w:cs="Century Gothic"/>
          <w:color w:val="auto"/>
          <w:sz w:val="20"/>
          <w:szCs w:val="20"/>
        </w:rPr>
        <w:t>, bullying, cyberbullying, sexual violence, sexual ha</w:t>
      </w:r>
      <w:r w:rsidR="003F142D" w:rsidRPr="00095041">
        <w:rPr>
          <w:rFonts w:ascii="Century Gothic" w:eastAsia="Century Gothic" w:hAnsi="Century Gothic" w:cs="Century Gothic"/>
          <w:color w:val="auto"/>
          <w:sz w:val="20"/>
          <w:szCs w:val="20"/>
        </w:rPr>
        <w:t>rassment and sexting. We are well-</w:t>
      </w:r>
      <w:r w:rsidRPr="00095041">
        <w:rPr>
          <w:rFonts w:ascii="Century Gothic" w:eastAsia="Century Gothic" w:hAnsi="Century Gothic" w:cs="Century Gothic"/>
          <w:color w:val="auto"/>
          <w:sz w:val="20"/>
          <w:szCs w:val="20"/>
        </w:rPr>
        <w:t>informed with regards to the guidance within Keeping Children Safe in</w:t>
      </w:r>
      <w:r w:rsidR="0081778C">
        <w:rPr>
          <w:rFonts w:ascii="Century Gothic" w:eastAsia="Century Gothic" w:hAnsi="Century Gothic" w:cs="Century Gothic"/>
          <w:color w:val="auto"/>
          <w:sz w:val="20"/>
          <w:szCs w:val="20"/>
        </w:rPr>
        <w:t xml:space="preserve"> Education 2022</w:t>
      </w:r>
      <w:r w:rsidRPr="00095041">
        <w:rPr>
          <w:rFonts w:ascii="Century Gothic" w:eastAsia="Century Gothic" w:hAnsi="Century Gothic" w:cs="Century Gothic"/>
          <w:color w:val="auto"/>
          <w:sz w:val="20"/>
          <w:szCs w:val="20"/>
        </w:rPr>
        <w:t xml:space="preserve"> in recognising and dealing w</w:t>
      </w:r>
      <w:r w:rsidR="003F142D" w:rsidRPr="00095041">
        <w:rPr>
          <w:rFonts w:ascii="Century Gothic" w:eastAsia="Century Gothic" w:hAnsi="Century Gothic" w:cs="Century Gothic"/>
          <w:color w:val="auto"/>
          <w:sz w:val="20"/>
          <w:szCs w:val="20"/>
        </w:rPr>
        <w:t xml:space="preserve">ith instances of such abuse. </w:t>
      </w:r>
      <w:r w:rsidRPr="00095041">
        <w:rPr>
          <w:rFonts w:ascii="Century Gothic" w:eastAsia="Century Gothic" w:hAnsi="Century Gothic" w:cs="Century Gothic"/>
          <w:color w:val="auto"/>
          <w:sz w:val="20"/>
          <w:szCs w:val="20"/>
        </w:rPr>
        <w:t xml:space="preserve">All staff should be clear about our policy and procedures with regards to </w:t>
      </w:r>
      <w:r w:rsidR="0081778C">
        <w:rPr>
          <w:rFonts w:ascii="Century Gothic" w:eastAsia="Century Gothic" w:hAnsi="Century Gothic" w:cs="Century Gothic"/>
          <w:color w:val="auto"/>
          <w:sz w:val="20"/>
          <w:szCs w:val="20"/>
        </w:rPr>
        <w:t>child</w:t>
      </w:r>
      <w:r w:rsidRPr="00095041">
        <w:rPr>
          <w:rFonts w:ascii="Century Gothic" w:eastAsia="Century Gothic" w:hAnsi="Century Gothic" w:cs="Century Gothic"/>
          <w:color w:val="auto"/>
          <w:sz w:val="20"/>
          <w:szCs w:val="20"/>
        </w:rPr>
        <w:t xml:space="preserve"> on </w:t>
      </w:r>
      <w:r w:rsidR="0081778C">
        <w:rPr>
          <w:rFonts w:ascii="Century Gothic" w:eastAsia="Century Gothic" w:hAnsi="Century Gothic" w:cs="Century Gothic"/>
          <w:color w:val="auto"/>
          <w:sz w:val="20"/>
          <w:szCs w:val="20"/>
        </w:rPr>
        <w:t xml:space="preserve">child </w:t>
      </w:r>
      <w:r w:rsidRPr="00095041">
        <w:rPr>
          <w:rFonts w:ascii="Century Gothic" w:eastAsia="Century Gothic" w:hAnsi="Century Gothic" w:cs="Century Gothic"/>
          <w:color w:val="auto"/>
          <w:sz w:val="20"/>
          <w:szCs w:val="20"/>
        </w:rPr>
        <w:t xml:space="preserve">abuse. Such abuse will never be tolerated or passed off as “banter’, ‘just having a laugh”, or “part of growing up”.  </w:t>
      </w:r>
      <w:r w:rsidR="00126327" w:rsidRPr="00095041">
        <w:rPr>
          <w:rFonts w:ascii="Century Gothic" w:eastAsia="Century Gothic" w:hAnsi="Century Gothic" w:cs="Century Gothic"/>
          <w:color w:val="auto"/>
          <w:sz w:val="20"/>
          <w:szCs w:val="20"/>
        </w:rPr>
        <w:t>Staff will monitor patterns of behaviour on Classcharts and escalate repeat behaviours that could be considered abuse and record on CPOMS.</w:t>
      </w:r>
    </w:p>
    <w:p w:rsidR="003B0225" w:rsidRPr="0081778C" w:rsidRDefault="00F02C45" w:rsidP="0081778C">
      <w:pPr>
        <w:spacing w:after="113" w:line="250" w:lineRule="auto"/>
        <w:ind w:left="0" w:right="11" w:firstLine="0"/>
        <w:jc w:val="both"/>
        <w:rPr>
          <w:rFonts w:ascii="Century Gothic" w:hAnsi="Century Gothic"/>
          <w:b/>
          <w:sz w:val="20"/>
          <w:szCs w:val="20"/>
        </w:rPr>
      </w:pPr>
      <w:r w:rsidRPr="0081778C">
        <w:rPr>
          <w:rFonts w:ascii="Century Gothic" w:eastAsia="Century Gothic" w:hAnsi="Century Gothic" w:cs="Century Gothic"/>
          <w:b/>
          <w:sz w:val="20"/>
          <w:szCs w:val="20"/>
        </w:rPr>
        <w:t xml:space="preserve">If a pupil makes an allegation of abuse against another pupil: </w:t>
      </w:r>
    </w:p>
    <w:p w:rsidR="003B0225" w:rsidRPr="0081778C" w:rsidRDefault="00F02C45"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You must inform the academy DSL and record the alleg</w:t>
      </w:r>
      <w:r w:rsidR="003F142D" w:rsidRPr="0081778C">
        <w:rPr>
          <w:rFonts w:ascii="Century Gothic" w:eastAsia="Century Gothic" w:hAnsi="Century Gothic" w:cs="Century Gothic"/>
          <w:sz w:val="20"/>
          <w:szCs w:val="20"/>
        </w:rPr>
        <w:t>ation on CPOMS</w:t>
      </w:r>
      <w:r w:rsidRPr="0081778C">
        <w:rPr>
          <w:rFonts w:ascii="Century Gothic" w:eastAsia="Century Gothic" w:hAnsi="Century Gothic" w:cs="Century Gothic"/>
          <w:sz w:val="20"/>
          <w:szCs w:val="20"/>
        </w:rPr>
        <w:t xml:space="preserve"> </w:t>
      </w:r>
    </w:p>
    <w:p w:rsidR="003B0225" w:rsidRPr="0081778C" w:rsidRDefault="00F02C45" w:rsidP="0081778C">
      <w:pPr>
        <w:pStyle w:val="ListParagraph"/>
        <w:numPr>
          <w:ilvl w:val="0"/>
          <w:numId w:val="34"/>
        </w:numPr>
        <w:spacing w:after="119"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school’s</w:t>
      </w:r>
      <w:r w:rsidRPr="0081778C">
        <w:rPr>
          <w:rFonts w:ascii="Century Gothic" w:eastAsia="Century Gothic" w:hAnsi="Century Gothic" w:cs="Century Gothic"/>
          <w:sz w:val="20"/>
          <w:szCs w:val="20"/>
        </w:rPr>
        <w:t xml:space="preserve"> DSL will contact the local authority children’s social care team </w:t>
      </w:r>
      <w:r w:rsidR="003F142D" w:rsidRPr="0081778C">
        <w:rPr>
          <w:rFonts w:ascii="Century Gothic" w:eastAsia="Century Gothic" w:hAnsi="Century Gothic" w:cs="Century Gothic"/>
          <w:sz w:val="20"/>
          <w:szCs w:val="20"/>
        </w:rPr>
        <w:t xml:space="preserve">if appropriate </w:t>
      </w:r>
      <w:r w:rsidRPr="0081778C">
        <w:rPr>
          <w:rFonts w:ascii="Century Gothic" w:eastAsia="Century Gothic" w:hAnsi="Century Gothic" w:cs="Century Gothic"/>
          <w:sz w:val="20"/>
          <w:szCs w:val="20"/>
        </w:rPr>
        <w:t xml:space="preserve">and follow its advice, as well as the police if the allegation involves a potential criminal offence </w:t>
      </w:r>
    </w:p>
    <w:p w:rsidR="003B0225" w:rsidRPr="0081778C" w:rsidRDefault="00F02C45" w:rsidP="0081778C">
      <w:pPr>
        <w:pStyle w:val="ListParagraph"/>
        <w:numPr>
          <w:ilvl w:val="0"/>
          <w:numId w:val="34"/>
        </w:numPr>
        <w:spacing w:after="122"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school’s</w:t>
      </w:r>
      <w:r w:rsidRPr="0081778C">
        <w:rPr>
          <w:rFonts w:ascii="Century Gothic" w:eastAsia="Century Gothic" w:hAnsi="Century Gothic" w:cs="Century Gothic"/>
          <w:sz w:val="20"/>
          <w:szCs w:val="20"/>
        </w:rPr>
        <w:t xml:space="preserve"> DSL will put a risk assessment and support plan into place for all children involved</w:t>
      </w:r>
      <w:r w:rsidR="003F142D" w:rsidRPr="0081778C">
        <w:rPr>
          <w:rFonts w:ascii="Century Gothic" w:eastAsia="Century Gothic" w:hAnsi="Century Gothic" w:cs="Century Gothic"/>
          <w:sz w:val="20"/>
          <w:szCs w:val="20"/>
        </w:rPr>
        <w:t xml:space="preserve"> if appropriate</w:t>
      </w:r>
      <w:r w:rsidRPr="0081778C">
        <w:rPr>
          <w:rFonts w:ascii="Century Gothic" w:eastAsia="Century Gothic" w:hAnsi="Century Gothic" w:cs="Century Gothic"/>
          <w:sz w:val="20"/>
          <w:szCs w:val="20"/>
        </w:rPr>
        <w:t xml:space="preserve"> - both the victim(s) and the children) against whom the allegation has been made - with a named pers</w:t>
      </w:r>
      <w:r w:rsidR="00A56044" w:rsidRPr="0081778C">
        <w:rPr>
          <w:rFonts w:ascii="Century Gothic" w:eastAsia="Century Gothic" w:hAnsi="Century Gothic" w:cs="Century Gothic"/>
          <w:sz w:val="20"/>
          <w:szCs w:val="20"/>
        </w:rPr>
        <w:t>on they can talk to if needed</w:t>
      </w:r>
    </w:p>
    <w:p w:rsidR="003B0225" w:rsidRPr="0081778C" w:rsidRDefault="00A56044"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 xml:space="preserve">school’s </w:t>
      </w:r>
      <w:r w:rsidR="00F02C45" w:rsidRPr="0081778C">
        <w:rPr>
          <w:rFonts w:ascii="Century Gothic" w:eastAsia="Century Gothic" w:hAnsi="Century Gothic" w:cs="Century Gothic"/>
          <w:sz w:val="20"/>
          <w:szCs w:val="20"/>
        </w:rPr>
        <w:t>DSL will contact the children and adolescent mental health services (CAMHS) if appropriate</w:t>
      </w:r>
      <w:r w:rsidR="003F142D" w:rsidRPr="0081778C">
        <w:rPr>
          <w:rFonts w:ascii="Century Gothic" w:eastAsia="Century Gothic" w:hAnsi="Century Gothic" w:cs="Century Gothic"/>
          <w:sz w:val="20"/>
          <w:szCs w:val="20"/>
        </w:rPr>
        <w:t xml:space="preserve"> or other local services if more appropriate</w:t>
      </w:r>
    </w:p>
    <w:p w:rsidR="003B0225" w:rsidRPr="0081778C" w:rsidRDefault="00F02C45" w:rsidP="0081778C">
      <w:pPr>
        <w:spacing w:after="113" w:line="250" w:lineRule="auto"/>
        <w:ind w:left="0" w:right="11" w:firstLine="0"/>
        <w:jc w:val="both"/>
        <w:rPr>
          <w:rFonts w:ascii="Century Gothic" w:hAnsi="Century Gothic"/>
          <w:b/>
          <w:sz w:val="20"/>
          <w:szCs w:val="20"/>
        </w:rPr>
      </w:pPr>
      <w:r w:rsidRPr="0081778C">
        <w:rPr>
          <w:rFonts w:ascii="Century Gothic" w:eastAsia="Century Gothic" w:hAnsi="Century Gothic" w:cs="Century Gothic"/>
          <w:b/>
          <w:sz w:val="20"/>
          <w:szCs w:val="20"/>
        </w:rPr>
        <w:t xml:space="preserve">We will minimise the risk of </w:t>
      </w:r>
      <w:r w:rsidR="0081778C">
        <w:rPr>
          <w:rFonts w:ascii="Century Gothic" w:eastAsia="Century Gothic" w:hAnsi="Century Gothic" w:cs="Century Gothic"/>
          <w:b/>
          <w:sz w:val="20"/>
          <w:szCs w:val="20"/>
        </w:rPr>
        <w:t xml:space="preserve">child </w:t>
      </w:r>
      <w:r w:rsidRPr="0081778C">
        <w:rPr>
          <w:rFonts w:ascii="Century Gothic" w:eastAsia="Century Gothic" w:hAnsi="Century Gothic" w:cs="Century Gothic"/>
          <w:b/>
          <w:sz w:val="20"/>
          <w:szCs w:val="20"/>
        </w:rPr>
        <w:t xml:space="preserve">on </w:t>
      </w:r>
      <w:r w:rsidR="0081778C">
        <w:rPr>
          <w:rFonts w:ascii="Century Gothic" w:eastAsia="Century Gothic" w:hAnsi="Century Gothic" w:cs="Century Gothic"/>
          <w:b/>
          <w:sz w:val="20"/>
          <w:szCs w:val="20"/>
        </w:rPr>
        <w:t xml:space="preserve">child </w:t>
      </w:r>
      <w:r w:rsidRPr="0081778C">
        <w:rPr>
          <w:rFonts w:ascii="Century Gothic" w:eastAsia="Century Gothic" w:hAnsi="Century Gothic" w:cs="Century Gothic"/>
          <w:b/>
          <w:sz w:val="20"/>
          <w:szCs w:val="20"/>
        </w:rPr>
        <w:t xml:space="preserve">abuse by: </w:t>
      </w:r>
    </w:p>
    <w:p w:rsidR="003B0225" w:rsidRPr="0081778C" w:rsidRDefault="00F02C45" w:rsidP="0081778C">
      <w:pPr>
        <w:pStyle w:val="ListParagraph"/>
        <w:numPr>
          <w:ilvl w:val="0"/>
          <w:numId w:val="34"/>
        </w:numPr>
        <w:spacing w:after="108"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Challenging any form of derogatory or sexualised language or behaviour </w:t>
      </w:r>
    </w:p>
    <w:p w:rsidR="003B0225" w:rsidRPr="0081778C" w:rsidRDefault="00F02C45" w:rsidP="0081778C">
      <w:pPr>
        <w:pStyle w:val="ListParagraph"/>
        <w:numPr>
          <w:ilvl w:val="0"/>
          <w:numId w:val="34"/>
        </w:numPr>
        <w:spacing w:after="120"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Being vigilant to issues that particularly affect different genders - for example, sexualised or aggressive touching or grabbing towards pupils, and ini</w:t>
      </w:r>
      <w:r w:rsidR="0081778C">
        <w:rPr>
          <w:rFonts w:ascii="Century Gothic" w:eastAsia="Century Gothic" w:hAnsi="Century Gothic" w:cs="Century Gothic"/>
          <w:sz w:val="20"/>
          <w:szCs w:val="20"/>
        </w:rPr>
        <w:t>tiation or hazing type violence</w:t>
      </w:r>
    </w:p>
    <w:p w:rsidR="003B0225" w:rsidRPr="0081778C" w:rsidRDefault="00F02C45"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Ensuring our curriculum helps to educate pupils about appropriate behaviour and consent </w:t>
      </w:r>
    </w:p>
    <w:p w:rsidR="003B0225" w:rsidRDefault="0081778C" w:rsidP="0081778C">
      <w:pPr>
        <w:spacing w:after="108" w:line="250" w:lineRule="auto"/>
        <w:ind w:right="1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Ensuring pupi</w:t>
      </w:r>
      <w:r>
        <w:rPr>
          <w:rFonts w:ascii="Century Gothic" w:eastAsia="Century Gothic" w:hAnsi="Century Gothic" w:cs="Century Gothic"/>
          <w:sz w:val="20"/>
          <w:szCs w:val="20"/>
        </w:rPr>
        <w:t>ls know they can talk to staff</w:t>
      </w:r>
    </w:p>
    <w:p w:rsidR="0081778C" w:rsidRDefault="0081778C" w:rsidP="0081778C">
      <w:pPr>
        <w:spacing w:after="119" w:line="241" w:lineRule="auto"/>
        <w:ind w:right="-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F02C45" w:rsidRPr="00F02534">
        <w:rPr>
          <w:rFonts w:ascii="Century Gothic" w:eastAsia="Century Gothic" w:hAnsi="Century Gothic" w:cs="Century Gothic"/>
          <w:sz w:val="20"/>
          <w:szCs w:val="20"/>
        </w:rPr>
        <w:t xml:space="preserve">Ensuring staff </w:t>
      </w:r>
      <w:proofErr w:type="gramStart"/>
      <w:r w:rsidR="00F02C45" w:rsidRPr="00F02534">
        <w:rPr>
          <w:rFonts w:ascii="Century Gothic" w:eastAsia="Century Gothic" w:hAnsi="Century Gothic" w:cs="Century Gothic"/>
          <w:sz w:val="20"/>
          <w:szCs w:val="20"/>
        </w:rPr>
        <w:t>are trained</w:t>
      </w:r>
      <w:proofErr w:type="gramEnd"/>
      <w:r w:rsidR="00F02C45" w:rsidRPr="00F02534">
        <w:rPr>
          <w:rFonts w:ascii="Century Gothic" w:eastAsia="Century Gothic" w:hAnsi="Century Gothic" w:cs="Century Gothic"/>
          <w:sz w:val="20"/>
          <w:szCs w:val="20"/>
        </w:rPr>
        <w:t xml:space="preserve"> to understand that a pupil harming a peer could be a sign that the child is </w:t>
      </w:r>
      <w:r>
        <w:rPr>
          <w:rFonts w:ascii="Century Gothic" w:eastAsia="Century Gothic" w:hAnsi="Century Gothic" w:cs="Century Gothic"/>
          <w:sz w:val="20"/>
          <w:szCs w:val="20"/>
        </w:rPr>
        <w:t xml:space="preserve">  </w:t>
      </w:r>
    </w:p>
    <w:p w:rsidR="003B0225" w:rsidRDefault="0081778C" w:rsidP="0081778C">
      <w:pPr>
        <w:spacing w:after="119" w:line="241" w:lineRule="auto"/>
        <w:ind w:right="-2"/>
        <w:jc w:val="both"/>
        <w:rPr>
          <w:rFonts w:ascii="Century Gothic" w:eastAsia="Century Gothic" w:hAnsi="Century Gothic" w:cs="Century Gothic"/>
          <w:color w:val="FF0000"/>
          <w:sz w:val="20"/>
          <w:szCs w:val="20"/>
        </w:rPr>
      </w:pPr>
      <w:r>
        <w:rPr>
          <w:rFonts w:ascii="Century Gothic" w:eastAsia="Century Gothic" w:hAnsi="Century Gothic" w:cs="Century Gothic"/>
          <w:sz w:val="20"/>
          <w:szCs w:val="20"/>
        </w:rPr>
        <w:t xml:space="preserve">     </w:t>
      </w:r>
      <w:proofErr w:type="gramStart"/>
      <w:r w:rsidR="00F02C45" w:rsidRPr="00F02534">
        <w:rPr>
          <w:rFonts w:ascii="Century Gothic" w:eastAsia="Century Gothic" w:hAnsi="Century Gothic" w:cs="Century Gothic"/>
          <w:sz w:val="20"/>
          <w:szCs w:val="20"/>
        </w:rPr>
        <w:t>being</w:t>
      </w:r>
      <w:proofErr w:type="gramEnd"/>
      <w:r w:rsidR="00F02C45" w:rsidRPr="00F02534">
        <w:rPr>
          <w:rFonts w:ascii="Century Gothic" w:eastAsia="Century Gothic" w:hAnsi="Century Gothic" w:cs="Century Gothic"/>
          <w:sz w:val="20"/>
          <w:szCs w:val="20"/>
        </w:rPr>
        <w:t xml:space="preserve"> abused themselves, and that this would fall</w:t>
      </w:r>
      <w:r w:rsidR="00A56044">
        <w:rPr>
          <w:rFonts w:ascii="Century Gothic" w:eastAsia="Century Gothic" w:hAnsi="Century Gothic" w:cs="Century Gothic"/>
          <w:sz w:val="20"/>
          <w:szCs w:val="20"/>
        </w:rPr>
        <w:t xml:space="preserve"> under the scope of this policy</w:t>
      </w:r>
      <w:r w:rsidR="00F02C45" w:rsidRPr="00F02534">
        <w:rPr>
          <w:rFonts w:ascii="Century Gothic" w:eastAsia="Century Gothic" w:hAnsi="Century Gothic" w:cs="Century Gothic"/>
          <w:color w:val="FF0000"/>
          <w:sz w:val="20"/>
          <w:szCs w:val="20"/>
        </w:rPr>
        <w:t xml:space="preserve"> </w:t>
      </w:r>
    </w:p>
    <w:p w:rsidR="005E5DC5" w:rsidRDefault="005E5DC5" w:rsidP="0081778C">
      <w:pPr>
        <w:spacing w:after="119" w:line="241" w:lineRule="auto"/>
        <w:ind w:right="-2"/>
        <w:jc w:val="both"/>
        <w:rPr>
          <w:rFonts w:ascii="Century Gothic" w:eastAsia="Century Gothic" w:hAnsi="Century Gothic" w:cs="Century Gothic"/>
          <w:color w:val="FF0000"/>
          <w:sz w:val="20"/>
          <w:szCs w:val="20"/>
        </w:rPr>
      </w:pP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Communication with parents/carers</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1778C" w:rsidRDefault="00F02C45" w:rsidP="0081778C">
      <w:pPr>
        <w:pStyle w:val="ListParagraph"/>
        <w:numPr>
          <w:ilvl w:val="0"/>
          <w:numId w:val="34"/>
        </w:numPr>
        <w:spacing w:after="3" w:line="241"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We will make sure that parents are informed of the responsibility placed on the </w:t>
      </w:r>
      <w:r w:rsidR="0081778C">
        <w:rPr>
          <w:rFonts w:ascii="Century Gothic" w:eastAsia="Century Gothic" w:hAnsi="Century Gothic" w:cs="Century Gothic"/>
          <w:sz w:val="20"/>
          <w:szCs w:val="20"/>
        </w:rPr>
        <w:t xml:space="preserve">school </w:t>
      </w:r>
      <w:r w:rsidRPr="0081778C">
        <w:rPr>
          <w:rFonts w:ascii="Century Gothic" w:eastAsia="Century Gothic" w:hAnsi="Century Gothic" w:cs="Century Gothic"/>
          <w:sz w:val="20"/>
          <w:szCs w:val="20"/>
        </w:rPr>
        <w:t xml:space="preserve">and staff in relation to safeguarding and child protection by setting out its duties in the </w:t>
      </w:r>
      <w:r w:rsidR="0081778C">
        <w:rPr>
          <w:rFonts w:ascii="Century Gothic" w:eastAsia="Century Gothic" w:hAnsi="Century Gothic" w:cs="Century Gothic"/>
          <w:sz w:val="20"/>
          <w:szCs w:val="20"/>
        </w:rPr>
        <w:t xml:space="preserve">school </w:t>
      </w:r>
      <w:r w:rsidR="00A56044" w:rsidRPr="0081778C">
        <w:rPr>
          <w:rFonts w:ascii="Century Gothic" w:eastAsia="Century Gothic" w:hAnsi="Century Gothic" w:cs="Century Gothic"/>
          <w:sz w:val="20"/>
          <w:szCs w:val="20"/>
        </w:rPr>
        <w:t>prospectus and on the website</w:t>
      </w:r>
    </w:p>
    <w:p w:rsidR="003B0225" w:rsidRPr="005E5DC5" w:rsidRDefault="00F02C45" w:rsidP="005E5DC5">
      <w:pPr>
        <w:pStyle w:val="ListParagraph"/>
        <w:numPr>
          <w:ilvl w:val="0"/>
          <w:numId w:val="34"/>
        </w:numPr>
        <w:spacing w:after="0" w:line="259" w:lineRule="auto"/>
        <w:jc w:val="both"/>
        <w:rPr>
          <w:rFonts w:ascii="Century Gothic" w:hAnsi="Century Gothic"/>
          <w:sz w:val="20"/>
          <w:szCs w:val="20"/>
        </w:rPr>
      </w:pPr>
      <w:r w:rsidRPr="005E5DC5">
        <w:rPr>
          <w:rFonts w:ascii="Century Gothic" w:eastAsia="Century Gothic" w:hAnsi="Century Gothic" w:cs="Century Gothic"/>
          <w:sz w:val="20"/>
          <w:szCs w:val="20"/>
        </w:rPr>
        <w:t>We will undertake appropriate discussion with parents/carers prior to any proposed interagency involvement unless the circumstances preclude this action. If we believe that notifying the parents would increase the risk to the child, or exacerbate the situation, we will seek advice from the local</w:t>
      </w:r>
      <w:r w:rsidR="00A56044" w:rsidRPr="005E5DC5">
        <w:rPr>
          <w:rFonts w:ascii="Century Gothic" w:eastAsia="Century Gothic" w:hAnsi="Century Gothic" w:cs="Century Gothic"/>
          <w:sz w:val="20"/>
          <w:szCs w:val="20"/>
        </w:rPr>
        <w:t xml:space="preserve"> safeguarding children’s board</w:t>
      </w:r>
    </w:p>
    <w:p w:rsidR="003B0225" w:rsidRPr="0081778C" w:rsidRDefault="00F02C45"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In the case of allegations of abuse made against other children, we will normally notify the parent</w:t>
      </w:r>
      <w:r w:rsidR="00A56044" w:rsidRPr="0081778C">
        <w:rPr>
          <w:rFonts w:ascii="Century Gothic" w:eastAsia="Century Gothic" w:hAnsi="Century Gothic" w:cs="Century Gothic"/>
          <w:sz w:val="20"/>
          <w:szCs w:val="20"/>
        </w:rPr>
        <w:t>s of all the children involved</w:t>
      </w:r>
    </w:p>
    <w:p w:rsidR="00853B35" w:rsidRDefault="00853B35" w:rsidP="00853B35">
      <w:pPr>
        <w:pStyle w:val="ListParagraph"/>
        <w:rPr>
          <w:rFonts w:ascii="Century Gothic" w:hAnsi="Century Gothic"/>
          <w:sz w:val="20"/>
          <w:szCs w:val="20"/>
        </w:rPr>
      </w:pPr>
    </w:p>
    <w:p w:rsidR="003B0225" w:rsidRPr="0077234B" w:rsidRDefault="00F02C45" w:rsidP="0081778C">
      <w:pPr>
        <w:spacing w:after="0"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Online safety </w:t>
      </w:r>
    </w:p>
    <w:p w:rsidR="0077234B" w:rsidRPr="00F02534" w:rsidRDefault="0077234B" w:rsidP="0077234B">
      <w:pPr>
        <w:spacing w:after="0" w:line="250" w:lineRule="auto"/>
        <w:ind w:left="567" w:right="2" w:firstLine="0"/>
        <w:jc w:val="both"/>
        <w:rPr>
          <w:rFonts w:ascii="Century Gothic" w:hAnsi="Century Gothic"/>
          <w:sz w:val="20"/>
          <w:szCs w:val="20"/>
        </w:rPr>
      </w:pPr>
    </w:p>
    <w:p w:rsidR="0081778C" w:rsidRPr="005E5DC5" w:rsidRDefault="00F02C45" w:rsidP="005E5DC5">
      <w:pPr>
        <w:pStyle w:val="ListParagraph"/>
        <w:numPr>
          <w:ilvl w:val="0"/>
          <w:numId w:val="34"/>
        </w:numPr>
        <w:spacing w:after="0" w:line="250" w:lineRule="auto"/>
        <w:ind w:right="11"/>
        <w:jc w:val="both"/>
        <w:rPr>
          <w:rFonts w:ascii="Century Gothic" w:hAnsi="Century Gothic"/>
          <w:sz w:val="20"/>
          <w:szCs w:val="20"/>
        </w:rPr>
      </w:pPr>
      <w:r w:rsidRPr="005E5DC5">
        <w:rPr>
          <w:rFonts w:ascii="Century Gothic" w:eastAsia="Century Gothic" w:hAnsi="Century Gothic" w:cs="Century Gothic"/>
          <w:sz w:val="20"/>
          <w:szCs w:val="20"/>
        </w:rPr>
        <w:t xml:space="preserve">As we increasingly work online, it is essential that children </w:t>
      </w:r>
      <w:proofErr w:type="gramStart"/>
      <w:r w:rsidRPr="005E5DC5">
        <w:rPr>
          <w:rFonts w:ascii="Century Gothic" w:eastAsia="Century Gothic" w:hAnsi="Century Gothic" w:cs="Century Gothic"/>
          <w:sz w:val="20"/>
          <w:szCs w:val="20"/>
        </w:rPr>
        <w:t>are</w:t>
      </w:r>
      <w:proofErr w:type="gramEnd"/>
      <w:r w:rsidRPr="005E5DC5">
        <w:rPr>
          <w:rFonts w:ascii="Century Gothic" w:eastAsia="Century Gothic" w:hAnsi="Century Gothic" w:cs="Century Gothic"/>
          <w:sz w:val="20"/>
          <w:szCs w:val="20"/>
        </w:rPr>
        <w:t xml:space="preserve"> safeguarded from potentially harmful and inappropriate online material. The use of technology has become a significant component of many safeguarding issues. Child sexual exploitation; radicalisation</w:t>
      </w:r>
      <w:proofErr w:type="gramStart"/>
      <w:r w:rsidRPr="005E5DC5">
        <w:rPr>
          <w:rFonts w:ascii="Century Gothic" w:eastAsia="Century Gothic" w:hAnsi="Century Gothic" w:cs="Century Gothic"/>
          <w:sz w:val="20"/>
          <w:szCs w:val="20"/>
        </w:rPr>
        <w:t>;</w:t>
      </w:r>
      <w:proofErr w:type="gramEnd"/>
      <w:r w:rsidRPr="005E5DC5">
        <w:rPr>
          <w:rFonts w:ascii="Century Gothic" w:eastAsia="Century Gothic" w:hAnsi="Century Gothic" w:cs="Century Gothic"/>
          <w:sz w:val="20"/>
          <w:szCs w:val="20"/>
        </w:rPr>
        <w:t xml:space="preserve"> sexual predation: technology often provides the </w:t>
      </w:r>
      <w:r w:rsidR="0077234B" w:rsidRPr="005E5DC5">
        <w:rPr>
          <w:rFonts w:ascii="Century Gothic" w:eastAsia="Century Gothic" w:hAnsi="Century Gothic" w:cs="Century Gothic"/>
          <w:sz w:val="20"/>
          <w:szCs w:val="20"/>
        </w:rPr>
        <w:t>platform that facilitates harm</w:t>
      </w:r>
      <w:r w:rsidR="0081778C" w:rsidRPr="005E5DC5">
        <w:rPr>
          <w:rFonts w:ascii="Century Gothic" w:eastAsia="Century Gothic" w:hAnsi="Century Gothic" w:cs="Century Gothic"/>
          <w:sz w:val="20"/>
          <w:szCs w:val="20"/>
        </w:rPr>
        <w:t>.</w:t>
      </w:r>
    </w:p>
    <w:p w:rsidR="0081778C" w:rsidRDefault="0081778C" w:rsidP="0081778C">
      <w:pPr>
        <w:spacing w:after="112" w:line="250" w:lineRule="auto"/>
        <w:ind w:left="301" w:right="11" w:firstLine="2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roofErr w:type="gramStart"/>
      <w:r w:rsidR="00F02C45" w:rsidRPr="0077234B">
        <w:rPr>
          <w:rFonts w:ascii="Century Gothic" w:eastAsia="Century Gothic" w:hAnsi="Century Gothic" w:cs="Century Gothic"/>
          <w:sz w:val="20"/>
          <w:szCs w:val="20"/>
        </w:rPr>
        <w:t>Therefore</w:t>
      </w:r>
      <w:proofErr w:type="gramEnd"/>
      <w:r w:rsidR="00F02C45" w:rsidRPr="0077234B">
        <w:rPr>
          <w:rFonts w:ascii="Century Gothic" w:eastAsia="Century Gothic" w:hAnsi="Century Gothic" w:cs="Century Gothic"/>
          <w:sz w:val="20"/>
          <w:szCs w:val="20"/>
        </w:rPr>
        <w:t xml:space="preserve"> we have appropriate internet filtering wi</w:t>
      </w:r>
      <w:r w:rsidR="00FF7962" w:rsidRPr="0077234B">
        <w:rPr>
          <w:rFonts w:ascii="Century Gothic" w:eastAsia="Century Gothic" w:hAnsi="Century Gothic" w:cs="Century Gothic"/>
          <w:sz w:val="20"/>
          <w:szCs w:val="20"/>
        </w:rPr>
        <w:t xml:space="preserve">thin our </w:t>
      </w:r>
      <w:r>
        <w:rPr>
          <w:rFonts w:ascii="Century Gothic" w:eastAsia="Century Gothic" w:hAnsi="Century Gothic" w:cs="Century Gothic"/>
          <w:sz w:val="20"/>
          <w:szCs w:val="20"/>
        </w:rPr>
        <w:t xml:space="preserve">school </w:t>
      </w:r>
      <w:r w:rsidR="00FF7962" w:rsidRPr="0077234B">
        <w:rPr>
          <w:rFonts w:ascii="Century Gothic" w:eastAsia="Century Gothic" w:hAnsi="Century Gothic" w:cs="Century Gothic"/>
          <w:sz w:val="20"/>
          <w:szCs w:val="20"/>
        </w:rPr>
        <w:t xml:space="preserve">and we utilise </w:t>
      </w:r>
      <w:proofErr w:type="spellStart"/>
      <w:r w:rsidR="00FF7962" w:rsidRPr="0077234B">
        <w:rPr>
          <w:rFonts w:ascii="Century Gothic" w:eastAsia="Century Gothic" w:hAnsi="Century Gothic" w:cs="Century Gothic"/>
          <w:sz w:val="20"/>
          <w:szCs w:val="20"/>
        </w:rPr>
        <w:t>Smoothwall</w:t>
      </w:r>
      <w:proofErr w:type="spellEnd"/>
      <w:r w:rsidR="00FF7962" w:rsidRPr="0077234B">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p>
    <w:p w:rsidR="0081778C" w:rsidRDefault="0081778C" w:rsidP="0081778C">
      <w:pPr>
        <w:spacing w:after="112" w:line="250" w:lineRule="auto"/>
        <w:ind w:left="301" w:right="11" w:firstLine="26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hyperlink r:id="rId38" w:history="1">
        <w:r w:rsidR="00FF7962" w:rsidRPr="0077234B">
          <w:rPr>
            <w:rStyle w:val="Hyperlink"/>
            <w:rFonts w:ascii="Century Gothic" w:eastAsia="Century Gothic" w:hAnsi="Century Gothic" w:cs="Century Gothic"/>
            <w:sz w:val="20"/>
            <w:szCs w:val="20"/>
          </w:rPr>
          <w:t>https://www.smoothwall.com/education/firewall/</w:t>
        </w:r>
      </w:hyperlink>
      <w:r>
        <w:rPr>
          <w:rFonts w:ascii="Century Gothic" w:eastAsia="Century Gothic" w:hAnsi="Century Gothic" w:cs="Century Gothic"/>
          <w:sz w:val="20"/>
          <w:szCs w:val="20"/>
        </w:rPr>
        <w:t xml:space="preserve"> </w:t>
      </w:r>
      <w:r w:rsidR="00F02C45" w:rsidRPr="0077234B">
        <w:rPr>
          <w:rFonts w:ascii="Century Gothic" w:eastAsia="Century Gothic" w:hAnsi="Century Gothic" w:cs="Century Gothic"/>
          <w:sz w:val="20"/>
          <w:szCs w:val="20"/>
        </w:rPr>
        <w:t xml:space="preserve">to monitor all activity within our applications; in </w:t>
      </w:r>
    </w:p>
    <w:p w:rsidR="0081778C" w:rsidRDefault="00F02C45" w:rsidP="0081778C">
      <w:pPr>
        <w:spacing w:after="112" w:line="250" w:lineRule="auto"/>
        <w:ind w:left="301" w:right="11" w:firstLine="266"/>
        <w:jc w:val="both"/>
        <w:rPr>
          <w:rFonts w:ascii="Century Gothic" w:eastAsia="Century Gothic" w:hAnsi="Century Gothic" w:cs="Century Gothic"/>
          <w:sz w:val="20"/>
          <w:szCs w:val="20"/>
        </w:rPr>
      </w:pPr>
      <w:proofErr w:type="gramStart"/>
      <w:r w:rsidRPr="0077234B">
        <w:rPr>
          <w:rFonts w:ascii="Century Gothic" w:eastAsia="Century Gothic" w:hAnsi="Century Gothic" w:cs="Century Gothic"/>
          <w:sz w:val="20"/>
          <w:szCs w:val="20"/>
        </w:rPr>
        <w:t>particular</w:t>
      </w:r>
      <w:proofErr w:type="gramEnd"/>
      <w:r w:rsidRPr="0077234B">
        <w:rPr>
          <w:rFonts w:ascii="Century Gothic" w:eastAsia="Century Gothic" w:hAnsi="Century Gothic" w:cs="Century Gothic"/>
          <w:sz w:val="20"/>
          <w:szCs w:val="20"/>
        </w:rPr>
        <w:t xml:space="preserve"> the content of information, the nature of the contact and the condu</w:t>
      </w:r>
      <w:r w:rsidR="0081778C">
        <w:rPr>
          <w:rFonts w:ascii="Century Gothic" w:eastAsia="Century Gothic" w:hAnsi="Century Gothic" w:cs="Century Gothic"/>
          <w:sz w:val="20"/>
          <w:szCs w:val="20"/>
        </w:rPr>
        <w:t>ct of the user. Please</w:t>
      </w:r>
    </w:p>
    <w:p w:rsidR="003B0225" w:rsidRPr="0077234B" w:rsidRDefault="00FF7962" w:rsidP="0081778C">
      <w:pPr>
        <w:spacing w:after="112" w:line="250" w:lineRule="auto"/>
        <w:ind w:left="301" w:right="11" w:firstLine="266"/>
        <w:jc w:val="both"/>
        <w:rPr>
          <w:rFonts w:ascii="Century Gothic" w:hAnsi="Century Gothic"/>
          <w:sz w:val="20"/>
          <w:szCs w:val="20"/>
        </w:rPr>
      </w:pPr>
      <w:proofErr w:type="gramStart"/>
      <w:r w:rsidRPr="0077234B">
        <w:rPr>
          <w:rFonts w:ascii="Century Gothic" w:eastAsia="Century Gothic" w:hAnsi="Century Gothic" w:cs="Century Gothic"/>
          <w:sz w:val="20"/>
          <w:szCs w:val="20"/>
        </w:rPr>
        <w:t>see</w:t>
      </w:r>
      <w:proofErr w:type="gramEnd"/>
      <w:r w:rsidRPr="0077234B">
        <w:rPr>
          <w:rFonts w:ascii="Century Gothic" w:eastAsia="Century Gothic" w:hAnsi="Century Gothic" w:cs="Century Gothic"/>
          <w:sz w:val="20"/>
          <w:szCs w:val="20"/>
        </w:rPr>
        <w:t xml:space="preserve"> our </w:t>
      </w:r>
      <w:r w:rsidR="00F02C45" w:rsidRPr="0077234B">
        <w:rPr>
          <w:rFonts w:ascii="Century Gothic" w:eastAsia="Century Gothic" w:hAnsi="Century Gothic" w:cs="Century Gothic"/>
          <w:sz w:val="20"/>
          <w:szCs w:val="20"/>
        </w:rPr>
        <w:t>e-safety</w:t>
      </w:r>
      <w:r w:rsidR="0077234B" w:rsidRPr="0077234B">
        <w:rPr>
          <w:rFonts w:ascii="Century Gothic" w:eastAsia="Century Gothic" w:hAnsi="Century Gothic" w:cs="Century Gothic"/>
          <w:sz w:val="20"/>
          <w:szCs w:val="20"/>
        </w:rPr>
        <w:t xml:space="preserve"> policy for further information</w:t>
      </w:r>
      <w:r w:rsidR="0081778C">
        <w:rPr>
          <w:rFonts w:ascii="Century Gothic" w:eastAsia="Century Gothic" w:hAnsi="Century Gothic" w:cs="Century Gothic"/>
          <w:sz w:val="20"/>
          <w:szCs w:val="20"/>
        </w:rPr>
        <w:t>.</w:t>
      </w:r>
      <w:r w:rsidR="00F02C45" w:rsidRPr="0077234B">
        <w:rPr>
          <w:rFonts w:ascii="Century Gothic" w:eastAsia="Century Gothic" w:hAnsi="Century Gothic" w:cs="Century Gothic"/>
          <w:sz w:val="20"/>
          <w:szCs w:val="20"/>
        </w:rPr>
        <w:t xml:space="preserve"> </w:t>
      </w:r>
    </w:p>
    <w:p w:rsidR="003B0225" w:rsidRPr="00F02534" w:rsidRDefault="00F02C45" w:rsidP="00282FE6">
      <w:pPr>
        <w:tabs>
          <w:tab w:val="left" w:pos="1327"/>
        </w:tabs>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r w:rsidR="00282FE6">
        <w:rPr>
          <w:rFonts w:ascii="Century Gothic" w:eastAsia="Century Gothic" w:hAnsi="Century Gothic" w:cs="Century Gothic"/>
          <w:sz w:val="20"/>
          <w:szCs w:val="20"/>
        </w:rPr>
        <w:tab/>
      </w: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Mobile phones and cameras</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81778C" w:rsidRDefault="00F02C45"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Fo</w:t>
      </w:r>
      <w:r w:rsidR="00FF7962" w:rsidRPr="0081778C">
        <w:rPr>
          <w:rFonts w:ascii="Century Gothic" w:eastAsia="Century Gothic" w:hAnsi="Century Gothic" w:cs="Century Gothic"/>
          <w:sz w:val="20"/>
          <w:szCs w:val="20"/>
        </w:rPr>
        <w:t>r further information on the</w:t>
      </w:r>
      <w:r w:rsidRPr="0081778C">
        <w:rPr>
          <w:rFonts w:ascii="Century Gothic" w:eastAsia="Century Gothic" w:hAnsi="Century Gothic" w:cs="Century Gothic"/>
          <w:sz w:val="20"/>
          <w:szCs w:val="20"/>
        </w:rPr>
        <w:t xml:space="preserve"> use of mobile phones, cameras and sharing of images please see our e-safety poli</w:t>
      </w:r>
      <w:r w:rsidR="0077234B" w:rsidRPr="0081778C">
        <w:rPr>
          <w:rFonts w:ascii="Century Gothic" w:eastAsia="Century Gothic" w:hAnsi="Century Gothic" w:cs="Century Gothic"/>
          <w:sz w:val="20"/>
          <w:szCs w:val="20"/>
        </w:rPr>
        <w:t>cy and our Acceptable Use policy</w:t>
      </w:r>
      <w:r w:rsidRPr="0081778C">
        <w:rPr>
          <w:rFonts w:ascii="Century Gothic" w:eastAsia="Century Gothic" w:hAnsi="Century Gothic" w:cs="Century Gothic"/>
          <w:sz w:val="20"/>
          <w:szCs w:val="20"/>
        </w:rPr>
        <w:t xml:space="preserve">   </w:t>
      </w:r>
    </w:p>
    <w:p w:rsidR="003B0225" w:rsidRPr="005E5DC5" w:rsidRDefault="00F02C45" w:rsidP="005E5DC5">
      <w:pPr>
        <w:pStyle w:val="ListParagraph"/>
        <w:numPr>
          <w:ilvl w:val="0"/>
          <w:numId w:val="34"/>
        </w:numPr>
        <w:spacing w:after="0" w:line="259" w:lineRule="auto"/>
        <w:jc w:val="both"/>
        <w:rPr>
          <w:rFonts w:ascii="Century Gothic" w:hAnsi="Century Gothic"/>
          <w:sz w:val="20"/>
          <w:szCs w:val="20"/>
        </w:rPr>
      </w:pPr>
      <w:r w:rsidRPr="005E5DC5">
        <w:rPr>
          <w:rFonts w:ascii="Century Gothic" w:eastAsia="Century Gothic" w:hAnsi="Century Gothic" w:cs="Century Gothic"/>
          <w:sz w:val="20"/>
          <w:szCs w:val="20"/>
        </w:rPr>
        <w:t xml:space="preserve">We recognise that personal mobile phones have the potential to </w:t>
      </w:r>
      <w:proofErr w:type="gramStart"/>
      <w:r w:rsidRPr="005E5DC5">
        <w:rPr>
          <w:rFonts w:ascii="Century Gothic" w:eastAsia="Century Gothic" w:hAnsi="Century Gothic" w:cs="Century Gothic"/>
          <w:sz w:val="20"/>
          <w:szCs w:val="20"/>
        </w:rPr>
        <w:t>be used</w:t>
      </w:r>
      <w:proofErr w:type="gramEnd"/>
      <w:r w:rsidRPr="005E5DC5">
        <w:rPr>
          <w:rFonts w:ascii="Century Gothic" w:eastAsia="Century Gothic" w:hAnsi="Century Gothic" w:cs="Century Gothic"/>
          <w:sz w:val="20"/>
          <w:szCs w:val="20"/>
        </w:rPr>
        <w:t xml:space="preserve"> inappropriately and therefore the academy has developed a policy to outline the required protocol for all employees, pupils, volunteers, governors and parents/ carers. </w:t>
      </w:r>
      <w:r w:rsidR="004E2E0B" w:rsidRPr="005E5DC5">
        <w:rPr>
          <w:rFonts w:ascii="Century Gothic" w:eastAsia="Century Gothic" w:hAnsi="Century Gothic" w:cs="Century Gothic"/>
          <w:sz w:val="20"/>
          <w:szCs w:val="20"/>
        </w:rPr>
        <w:t xml:space="preserve">See </w:t>
      </w:r>
      <w:r w:rsidR="0081778C" w:rsidRPr="005E5DC5">
        <w:rPr>
          <w:rFonts w:ascii="Century Gothic" w:eastAsia="Century Gothic" w:hAnsi="Century Gothic" w:cs="Century Gothic"/>
          <w:sz w:val="20"/>
          <w:szCs w:val="20"/>
        </w:rPr>
        <w:t xml:space="preserve">our </w:t>
      </w:r>
      <w:r w:rsidR="004E2E0B" w:rsidRPr="005E5DC5">
        <w:rPr>
          <w:rFonts w:ascii="Century Gothic" w:eastAsia="Century Gothic" w:hAnsi="Century Gothic" w:cs="Century Gothic"/>
          <w:sz w:val="20"/>
          <w:szCs w:val="20"/>
        </w:rPr>
        <w:t>E-safety p</w:t>
      </w:r>
      <w:r w:rsidR="0081778C" w:rsidRPr="005E5DC5">
        <w:rPr>
          <w:rFonts w:ascii="Century Gothic" w:eastAsia="Century Gothic" w:hAnsi="Century Gothic" w:cs="Century Gothic"/>
          <w:sz w:val="20"/>
          <w:szCs w:val="20"/>
        </w:rPr>
        <w:t>olicy and Acceptable U</w:t>
      </w:r>
      <w:r w:rsidR="0077234B" w:rsidRPr="005E5DC5">
        <w:rPr>
          <w:rFonts w:ascii="Century Gothic" w:eastAsia="Century Gothic" w:hAnsi="Century Gothic" w:cs="Century Gothic"/>
          <w:sz w:val="20"/>
          <w:szCs w:val="20"/>
        </w:rPr>
        <w:t>se policy</w:t>
      </w:r>
    </w:p>
    <w:p w:rsidR="003B0225" w:rsidRPr="00F02534" w:rsidRDefault="00F02C45" w:rsidP="00F02534">
      <w:pPr>
        <w:spacing w:after="6" w:line="259" w:lineRule="auto"/>
        <w:ind w:left="72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Record keeping</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81778C" w:rsidRDefault="00F02C45" w:rsidP="0081778C">
      <w:pPr>
        <w:pStyle w:val="ListParagraph"/>
        <w:numPr>
          <w:ilvl w:val="0"/>
          <w:numId w:val="34"/>
        </w:numPr>
        <w:spacing w:after="0" w:line="259" w:lineRule="auto"/>
        <w:ind w:right="70"/>
        <w:jc w:val="both"/>
        <w:rPr>
          <w:rFonts w:ascii="Century Gothic" w:hAnsi="Century Gothic"/>
          <w:sz w:val="20"/>
          <w:szCs w:val="20"/>
        </w:rPr>
      </w:pPr>
      <w:r w:rsidRPr="0081778C">
        <w:rPr>
          <w:rFonts w:ascii="Century Gothic" w:eastAsia="Century Gothic" w:hAnsi="Century Gothic" w:cs="Century Gothic"/>
          <w:sz w:val="20"/>
          <w:szCs w:val="20"/>
        </w:rPr>
        <w:t xml:space="preserve">We will keep clear, detailed, accurate, written (or electronic based) records of concerns about children (noting the date, event, action taken and evaluation). </w:t>
      </w:r>
      <w:r w:rsidR="0077234B" w:rsidRPr="0081778C">
        <w:rPr>
          <w:rFonts w:ascii="Century Gothic" w:eastAsia="Century Gothic" w:hAnsi="Century Gothic" w:cs="Century Gothic"/>
          <w:sz w:val="20"/>
          <w:szCs w:val="20"/>
        </w:rPr>
        <w:t>W</w:t>
      </w:r>
      <w:r w:rsidRPr="0081778C">
        <w:rPr>
          <w:rFonts w:ascii="Century Gothic" w:eastAsia="Century Gothic" w:hAnsi="Century Gothic" w:cs="Century Gothic"/>
          <w:sz w:val="20"/>
          <w:szCs w:val="20"/>
        </w:rPr>
        <w:t>here there is no need to refer the ma</w:t>
      </w:r>
      <w:r w:rsidR="00A05814" w:rsidRPr="0081778C">
        <w:rPr>
          <w:rFonts w:ascii="Century Gothic" w:eastAsia="Century Gothic" w:hAnsi="Century Gothic" w:cs="Century Gothic"/>
          <w:sz w:val="20"/>
          <w:szCs w:val="20"/>
        </w:rPr>
        <w:t>tter to social care immediately</w:t>
      </w:r>
      <w:r w:rsidR="0081778C">
        <w:rPr>
          <w:rFonts w:ascii="Century Gothic" w:eastAsia="Century Gothic" w:hAnsi="Century Gothic" w:cs="Century Gothic"/>
          <w:sz w:val="20"/>
          <w:szCs w:val="20"/>
        </w:rPr>
        <w:t xml:space="preserve">. CPOMS </w:t>
      </w:r>
      <w:proofErr w:type="gramStart"/>
      <w:r w:rsidR="0081778C">
        <w:rPr>
          <w:rFonts w:ascii="Century Gothic" w:eastAsia="Century Gothic" w:hAnsi="Century Gothic" w:cs="Century Gothic"/>
          <w:sz w:val="20"/>
          <w:szCs w:val="20"/>
        </w:rPr>
        <w:t>is used</w:t>
      </w:r>
      <w:proofErr w:type="gramEnd"/>
      <w:r w:rsidR="0081778C">
        <w:rPr>
          <w:rFonts w:ascii="Century Gothic" w:eastAsia="Century Gothic" w:hAnsi="Century Gothic" w:cs="Century Gothic"/>
          <w:sz w:val="20"/>
          <w:szCs w:val="20"/>
        </w:rPr>
        <w:t xml:space="preserve"> to ensure this is secure.</w:t>
      </w:r>
      <w:r w:rsidRPr="0081778C">
        <w:rPr>
          <w:rFonts w:ascii="Century Gothic" w:eastAsia="Century Gothic" w:hAnsi="Century Gothic" w:cs="Century Gothic"/>
          <w:sz w:val="20"/>
          <w:szCs w:val="20"/>
        </w:rPr>
        <w:t xml:space="preserve"> </w:t>
      </w:r>
    </w:p>
    <w:p w:rsidR="003B0225" w:rsidRPr="005E5DC5" w:rsidRDefault="0081778C" w:rsidP="005E5DC5">
      <w:pPr>
        <w:pStyle w:val="ListParagraph"/>
        <w:numPr>
          <w:ilvl w:val="0"/>
          <w:numId w:val="34"/>
        </w:numPr>
        <w:spacing w:after="0" w:line="259" w:lineRule="auto"/>
        <w:jc w:val="both"/>
        <w:rPr>
          <w:rFonts w:ascii="Century Gothic" w:hAnsi="Century Gothic"/>
          <w:sz w:val="20"/>
          <w:szCs w:val="20"/>
        </w:rPr>
      </w:pPr>
      <w:r w:rsidRPr="005E5DC5">
        <w:rPr>
          <w:rFonts w:ascii="Century Gothic" w:eastAsia="Century Gothic" w:hAnsi="Century Gothic" w:cs="Century Gothic"/>
          <w:sz w:val="20"/>
          <w:szCs w:val="20"/>
        </w:rPr>
        <w:t xml:space="preserve">All </w:t>
      </w:r>
      <w:r w:rsidR="00F02C45" w:rsidRPr="005E5DC5">
        <w:rPr>
          <w:rFonts w:ascii="Century Gothic" w:eastAsia="Century Gothic" w:hAnsi="Century Gothic" w:cs="Century Gothic"/>
          <w:sz w:val="20"/>
          <w:szCs w:val="20"/>
        </w:rPr>
        <w:t>inf</w:t>
      </w:r>
      <w:r w:rsidRPr="005E5DC5">
        <w:rPr>
          <w:rFonts w:ascii="Century Gothic" w:eastAsia="Century Gothic" w:hAnsi="Century Gothic" w:cs="Century Gothic"/>
          <w:sz w:val="20"/>
          <w:szCs w:val="20"/>
        </w:rPr>
        <w:t xml:space="preserve">ormation </w:t>
      </w:r>
      <w:proofErr w:type="gramStart"/>
      <w:r w:rsidRPr="005E5DC5">
        <w:rPr>
          <w:rFonts w:ascii="Century Gothic" w:eastAsia="Century Gothic" w:hAnsi="Century Gothic" w:cs="Century Gothic"/>
          <w:sz w:val="20"/>
          <w:szCs w:val="20"/>
        </w:rPr>
        <w:t>is held</w:t>
      </w:r>
      <w:proofErr w:type="gramEnd"/>
      <w:r w:rsidRPr="005E5DC5">
        <w:rPr>
          <w:rFonts w:ascii="Century Gothic" w:eastAsia="Century Gothic" w:hAnsi="Century Gothic" w:cs="Century Gothic"/>
          <w:sz w:val="20"/>
          <w:szCs w:val="20"/>
        </w:rPr>
        <w:t xml:space="preserve"> electronically. T</w:t>
      </w:r>
      <w:r w:rsidR="00F02C45" w:rsidRPr="005E5DC5">
        <w:rPr>
          <w:rFonts w:ascii="Century Gothic" w:eastAsia="Century Gothic" w:hAnsi="Century Gothic" w:cs="Century Gothic"/>
          <w:sz w:val="20"/>
          <w:szCs w:val="20"/>
        </w:rPr>
        <w:t xml:space="preserve">his information </w:t>
      </w:r>
      <w:r w:rsidRPr="005E5DC5">
        <w:rPr>
          <w:rFonts w:ascii="Century Gothic" w:eastAsia="Century Gothic" w:hAnsi="Century Gothic" w:cs="Century Gothic"/>
          <w:sz w:val="20"/>
          <w:szCs w:val="20"/>
        </w:rPr>
        <w:t xml:space="preserve">is </w:t>
      </w:r>
      <w:r w:rsidR="00F02C45" w:rsidRPr="005E5DC5">
        <w:rPr>
          <w:rFonts w:ascii="Century Gothic" w:eastAsia="Century Gothic" w:hAnsi="Century Gothic" w:cs="Century Gothic"/>
          <w:sz w:val="20"/>
          <w:szCs w:val="20"/>
        </w:rPr>
        <w:t>o</w:t>
      </w:r>
      <w:r w:rsidR="0047000F" w:rsidRPr="005E5DC5">
        <w:rPr>
          <w:rFonts w:ascii="Century Gothic" w:eastAsia="Century Gothic" w:hAnsi="Century Gothic" w:cs="Century Gothic"/>
          <w:sz w:val="20"/>
          <w:szCs w:val="20"/>
        </w:rPr>
        <w:t>nly accessible by the DSL,</w:t>
      </w:r>
      <w:r w:rsidR="00F02C45" w:rsidRPr="005E5DC5">
        <w:rPr>
          <w:rFonts w:ascii="Century Gothic" w:eastAsia="Century Gothic" w:hAnsi="Century Gothic" w:cs="Century Gothic"/>
          <w:sz w:val="20"/>
          <w:szCs w:val="20"/>
        </w:rPr>
        <w:t xml:space="preserve"> deputies</w:t>
      </w:r>
      <w:r w:rsidR="0047000F" w:rsidRPr="005E5DC5">
        <w:rPr>
          <w:rFonts w:ascii="Century Gothic" w:eastAsia="Century Gothic" w:hAnsi="Century Gothic" w:cs="Century Gothic"/>
          <w:sz w:val="20"/>
          <w:szCs w:val="20"/>
        </w:rPr>
        <w:t xml:space="preserve"> and appropriately trained staff</w:t>
      </w:r>
    </w:p>
    <w:p w:rsidR="003B0225" w:rsidRPr="00F02534" w:rsidRDefault="00F02C45" w:rsidP="00F02534">
      <w:pPr>
        <w:spacing w:after="9"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81778C">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Confidentiality and information sharing</w:t>
      </w:r>
      <w:r w:rsidRPr="00F02534">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72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A05814" w:rsidRPr="0081778C" w:rsidRDefault="00F02C45" w:rsidP="0081778C">
      <w:pPr>
        <w:pStyle w:val="ListParagraph"/>
        <w:numPr>
          <w:ilvl w:val="0"/>
          <w:numId w:val="34"/>
        </w:numPr>
        <w:spacing w:after="0" w:line="259" w:lineRule="auto"/>
        <w:ind w:right="11"/>
        <w:jc w:val="both"/>
        <w:rPr>
          <w:rFonts w:ascii="Century Gothic" w:hAnsi="Century Gothic"/>
          <w:sz w:val="20"/>
          <w:szCs w:val="20"/>
        </w:rPr>
      </w:pPr>
      <w:r w:rsidRPr="0081778C">
        <w:rPr>
          <w:rFonts w:ascii="Century Gothic" w:eastAsia="Century Gothic" w:hAnsi="Century Gothic" w:cs="Century Gothic"/>
          <w:sz w:val="20"/>
          <w:szCs w:val="20"/>
        </w:rPr>
        <w:t>Child protection information will be held and handled in line with the Data Protection</w:t>
      </w:r>
      <w:r w:rsidR="00A05814" w:rsidRPr="0081778C">
        <w:rPr>
          <w:rFonts w:ascii="Century Gothic" w:eastAsia="Century Gothic" w:hAnsi="Century Gothic" w:cs="Century Gothic"/>
          <w:sz w:val="20"/>
          <w:szCs w:val="20"/>
        </w:rPr>
        <w:t xml:space="preserve"> Act 2018 and GDPR regulations</w:t>
      </w:r>
    </w:p>
    <w:p w:rsidR="003B0225" w:rsidRPr="005E5DC5" w:rsidRDefault="00F02C45" w:rsidP="005E5DC5">
      <w:pPr>
        <w:pStyle w:val="ListParagraph"/>
        <w:numPr>
          <w:ilvl w:val="0"/>
          <w:numId w:val="34"/>
        </w:numPr>
        <w:spacing w:after="0" w:line="259" w:lineRule="auto"/>
        <w:ind w:right="11"/>
        <w:jc w:val="both"/>
        <w:rPr>
          <w:rFonts w:ascii="Century Gothic" w:hAnsi="Century Gothic"/>
          <w:sz w:val="20"/>
          <w:szCs w:val="20"/>
        </w:rPr>
      </w:pPr>
      <w:r w:rsidRPr="005E5DC5">
        <w:rPr>
          <w:rFonts w:ascii="Century Gothic" w:eastAsia="Century Gothic" w:hAnsi="Century Gothic" w:cs="Century Gothic"/>
          <w:sz w:val="20"/>
          <w:szCs w:val="20"/>
        </w:rPr>
        <w:t xml:space="preserve">Fears about sharing information </w:t>
      </w:r>
      <w:proofErr w:type="gramStart"/>
      <w:r w:rsidRPr="005E5DC5">
        <w:rPr>
          <w:rFonts w:ascii="Century Gothic" w:eastAsia="Century Gothic" w:hAnsi="Century Gothic" w:cs="Century Gothic"/>
          <w:sz w:val="20"/>
          <w:szCs w:val="20"/>
        </w:rPr>
        <w:t>must not be allowed</w:t>
      </w:r>
      <w:proofErr w:type="gramEnd"/>
      <w:r w:rsidRPr="005E5DC5">
        <w:rPr>
          <w:rFonts w:ascii="Century Gothic" w:eastAsia="Century Gothic" w:hAnsi="Century Gothic" w:cs="Century Gothic"/>
          <w:sz w:val="20"/>
          <w:szCs w:val="20"/>
        </w:rPr>
        <w:t xml:space="preserve"> to s</w:t>
      </w:r>
      <w:r w:rsidR="00A05814" w:rsidRPr="005E5DC5">
        <w:rPr>
          <w:rFonts w:ascii="Century Gothic" w:eastAsia="Century Gothic" w:hAnsi="Century Gothic" w:cs="Century Gothic"/>
          <w:sz w:val="20"/>
          <w:szCs w:val="20"/>
        </w:rPr>
        <w:t xml:space="preserve">tand in the way of the </w:t>
      </w:r>
      <w:r w:rsidRPr="005E5DC5">
        <w:rPr>
          <w:rFonts w:ascii="Century Gothic" w:eastAsia="Century Gothic" w:hAnsi="Century Gothic" w:cs="Century Gothic"/>
          <w:sz w:val="20"/>
          <w:szCs w:val="20"/>
        </w:rPr>
        <w:t>need to promote the welfare, and protect the safety, o</w:t>
      </w:r>
      <w:r w:rsidR="00A05814" w:rsidRPr="005E5DC5">
        <w:rPr>
          <w:rFonts w:ascii="Century Gothic" w:eastAsia="Century Gothic" w:hAnsi="Century Gothic" w:cs="Century Gothic"/>
          <w:sz w:val="20"/>
          <w:szCs w:val="20"/>
        </w:rPr>
        <w:t xml:space="preserve">f children, which must </w:t>
      </w:r>
      <w:r w:rsidRPr="005E5DC5">
        <w:rPr>
          <w:rFonts w:ascii="Century Gothic" w:eastAsia="Century Gothic" w:hAnsi="Century Gothic" w:cs="Century Gothic"/>
          <w:sz w:val="20"/>
          <w:szCs w:val="20"/>
        </w:rPr>
        <w:t xml:space="preserve">always be the paramount concern. </w:t>
      </w:r>
      <w:proofErr w:type="gramStart"/>
      <w:r w:rsidRPr="005E5DC5">
        <w:rPr>
          <w:rFonts w:ascii="Century Gothic" w:eastAsia="Century Gothic" w:hAnsi="Century Gothic" w:cs="Century Gothic"/>
          <w:sz w:val="20"/>
          <w:szCs w:val="20"/>
        </w:rPr>
        <w:t>Therefore</w:t>
      </w:r>
      <w:proofErr w:type="gramEnd"/>
      <w:r w:rsidRPr="005E5DC5">
        <w:rPr>
          <w:rFonts w:ascii="Century Gothic" w:eastAsia="Century Gothic" w:hAnsi="Century Gothic" w:cs="Century Gothic"/>
          <w:sz w:val="20"/>
          <w:szCs w:val="20"/>
        </w:rPr>
        <w:t xml:space="preserve"> aca</w:t>
      </w:r>
      <w:r w:rsidR="00A05814" w:rsidRPr="005E5DC5">
        <w:rPr>
          <w:rFonts w:ascii="Century Gothic" w:eastAsia="Century Gothic" w:hAnsi="Century Gothic" w:cs="Century Gothic"/>
          <w:sz w:val="20"/>
          <w:szCs w:val="20"/>
        </w:rPr>
        <w:t xml:space="preserve">demy staff must share </w:t>
      </w:r>
      <w:r w:rsidRPr="005E5DC5">
        <w:rPr>
          <w:rFonts w:ascii="Century Gothic" w:eastAsia="Century Gothic" w:hAnsi="Century Gothic" w:cs="Century Gothic"/>
          <w:sz w:val="20"/>
          <w:szCs w:val="20"/>
        </w:rPr>
        <w:t>information with relevant agencies, where that informati</w:t>
      </w:r>
      <w:r w:rsidR="00A05814" w:rsidRPr="005E5DC5">
        <w:rPr>
          <w:rFonts w:ascii="Century Gothic" w:eastAsia="Century Gothic" w:hAnsi="Century Gothic" w:cs="Century Gothic"/>
          <w:sz w:val="20"/>
          <w:szCs w:val="20"/>
        </w:rPr>
        <w:t xml:space="preserve">on may help protect a </w:t>
      </w:r>
      <w:r w:rsidRPr="005E5DC5">
        <w:rPr>
          <w:rFonts w:ascii="Century Gothic" w:eastAsia="Century Gothic" w:hAnsi="Century Gothic" w:cs="Century Gothic"/>
          <w:sz w:val="20"/>
          <w:szCs w:val="20"/>
        </w:rPr>
        <w:t>child. Similarly this Act does not prevent academy sta</w:t>
      </w:r>
      <w:r w:rsidR="00A05814" w:rsidRPr="005E5DC5">
        <w:rPr>
          <w:rFonts w:ascii="Century Gothic" w:eastAsia="Century Gothic" w:hAnsi="Century Gothic" w:cs="Century Gothic"/>
          <w:sz w:val="20"/>
          <w:szCs w:val="20"/>
        </w:rPr>
        <w:t xml:space="preserve">ff from sending child </w:t>
      </w:r>
      <w:r w:rsidRPr="005E5DC5">
        <w:rPr>
          <w:rFonts w:ascii="Century Gothic" w:eastAsia="Century Gothic" w:hAnsi="Century Gothic" w:cs="Century Gothic"/>
          <w:sz w:val="20"/>
          <w:szCs w:val="20"/>
        </w:rPr>
        <w:t>protection records to a receiving school or academy, w</w:t>
      </w:r>
      <w:r w:rsidR="00A05814" w:rsidRPr="005E5DC5">
        <w:rPr>
          <w:rFonts w:ascii="Century Gothic" w:eastAsia="Century Gothic" w:hAnsi="Century Gothic" w:cs="Century Gothic"/>
          <w:sz w:val="20"/>
          <w:szCs w:val="20"/>
        </w:rPr>
        <w:t>hen the pupil concerned moves school</w:t>
      </w:r>
    </w:p>
    <w:p w:rsidR="003B0225" w:rsidRPr="005E5DC5" w:rsidRDefault="00F02C45" w:rsidP="0081778C">
      <w:pPr>
        <w:pStyle w:val="ListParagraph"/>
        <w:numPr>
          <w:ilvl w:val="0"/>
          <w:numId w:val="34"/>
        </w:numPr>
        <w:spacing w:after="6"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Child protection records are normally exempt from the disc</w:t>
      </w:r>
      <w:r w:rsidR="00A05814" w:rsidRPr="0081778C">
        <w:rPr>
          <w:rFonts w:ascii="Century Gothic" w:eastAsia="Century Gothic" w:hAnsi="Century Gothic" w:cs="Century Gothic"/>
          <w:sz w:val="20"/>
          <w:szCs w:val="20"/>
        </w:rPr>
        <w:t xml:space="preserve">losure provisions of </w:t>
      </w:r>
      <w:r w:rsidRPr="0081778C">
        <w:rPr>
          <w:rFonts w:ascii="Century Gothic" w:eastAsia="Century Gothic" w:hAnsi="Century Gothic" w:cs="Century Gothic"/>
          <w:sz w:val="20"/>
          <w:szCs w:val="20"/>
        </w:rPr>
        <w:t>the Data Protection Act, which means that chil</w:t>
      </w:r>
      <w:r w:rsidR="00A05814" w:rsidRPr="0081778C">
        <w:rPr>
          <w:rFonts w:ascii="Century Gothic" w:eastAsia="Century Gothic" w:hAnsi="Century Gothic" w:cs="Century Gothic"/>
          <w:sz w:val="20"/>
          <w:szCs w:val="20"/>
        </w:rPr>
        <w:t xml:space="preserve">dren and parents do not have an </w:t>
      </w:r>
      <w:r w:rsidRPr="0081778C">
        <w:rPr>
          <w:rFonts w:ascii="Century Gothic" w:eastAsia="Century Gothic" w:hAnsi="Century Gothic" w:cs="Century Gothic"/>
          <w:sz w:val="20"/>
          <w:szCs w:val="20"/>
        </w:rPr>
        <w:t>automatic right to see them. Such a request sho</w:t>
      </w:r>
      <w:r w:rsidR="00A05814" w:rsidRPr="0081778C">
        <w:rPr>
          <w:rFonts w:ascii="Century Gothic" w:eastAsia="Century Gothic" w:hAnsi="Century Gothic" w:cs="Century Gothic"/>
          <w:sz w:val="20"/>
          <w:szCs w:val="20"/>
        </w:rPr>
        <w:t xml:space="preserve">uld be referred to the DSL, or </w:t>
      </w:r>
      <w:r w:rsidR="006934D8" w:rsidRPr="0081778C">
        <w:rPr>
          <w:rFonts w:ascii="Century Gothic" w:eastAsia="Century Gothic" w:hAnsi="Century Gothic" w:cs="Century Gothic"/>
          <w:sz w:val="20"/>
          <w:szCs w:val="20"/>
        </w:rPr>
        <w:t>Headteacher</w:t>
      </w:r>
      <w:r w:rsidRPr="0081778C">
        <w:rPr>
          <w:rFonts w:ascii="Century Gothic" w:eastAsia="Century Gothic" w:hAnsi="Century Gothic" w:cs="Century Gothic"/>
          <w:sz w:val="20"/>
          <w:szCs w:val="20"/>
        </w:rPr>
        <w:t xml:space="preserve"> </w:t>
      </w:r>
    </w:p>
    <w:p w:rsidR="003B0225" w:rsidRPr="00A05814" w:rsidRDefault="00F02C45" w:rsidP="0081778C">
      <w:pPr>
        <w:spacing w:after="0"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Training</w:t>
      </w:r>
      <w:r w:rsidRPr="00F02534">
        <w:rPr>
          <w:rFonts w:ascii="Century Gothic" w:eastAsia="Century Gothic" w:hAnsi="Century Gothic" w:cs="Century Gothic"/>
          <w:sz w:val="20"/>
          <w:szCs w:val="20"/>
        </w:rPr>
        <w:t xml:space="preserve"> </w:t>
      </w:r>
    </w:p>
    <w:p w:rsidR="00A05814" w:rsidRPr="00F02534" w:rsidRDefault="00A05814" w:rsidP="00A05814">
      <w:pPr>
        <w:spacing w:after="0" w:line="250" w:lineRule="auto"/>
        <w:ind w:left="567" w:right="2" w:firstLine="0"/>
        <w:jc w:val="both"/>
        <w:rPr>
          <w:rFonts w:ascii="Century Gothic" w:hAnsi="Century Gothic"/>
          <w:sz w:val="20"/>
          <w:szCs w:val="20"/>
        </w:rPr>
      </w:pPr>
    </w:p>
    <w:p w:rsidR="003B0225" w:rsidRPr="0081778C" w:rsidRDefault="00A05814"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Staff</w:t>
      </w:r>
      <w:r w:rsidR="00F02C45" w:rsidRPr="0081778C">
        <w:rPr>
          <w:rFonts w:ascii="Century Gothic" w:eastAsia="Century Gothic" w:hAnsi="Century Gothic" w:cs="Century Gothic"/>
          <w:sz w:val="20"/>
          <w:szCs w:val="20"/>
        </w:rPr>
        <w:t xml:space="preserve"> training </w:t>
      </w:r>
      <w:r w:rsidRPr="0081778C">
        <w:rPr>
          <w:rFonts w:ascii="Century Gothic" w:eastAsia="Century Gothic" w:hAnsi="Century Gothic" w:cs="Century Gothic"/>
          <w:sz w:val="20"/>
          <w:szCs w:val="20"/>
        </w:rPr>
        <w:t xml:space="preserve">- </w:t>
      </w:r>
      <w:r w:rsidR="00F02C45" w:rsidRPr="0081778C">
        <w:rPr>
          <w:rFonts w:ascii="Century Gothic" w:eastAsia="Century Gothic" w:hAnsi="Century Gothic" w:cs="Century Gothic"/>
          <w:b/>
          <w:sz w:val="20"/>
          <w:szCs w:val="20"/>
        </w:rPr>
        <w:t>All staff</w:t>
      </w:r>
      <w:r w:rsidR="00F02C45" w:rsidRPr="0081778C">
        <w:rPr>
          <w:rFonts w:ascii="Century Gothic" w:eastAsia="Century Gothic" w:hAnsi="Century Gothic" w:cs="Century Gothic"/>
          <w:sz w:val="20"/>
          <w:szCs w:val="20"/>
        </w:rPr>
        <w:t xml:space="preserve"> members undertake safeguarding and child protection training at induction, including whistle-blowing procedures to ensure they understand the Academy’s safeguarding system and their responsibilities, and can identify signs of possible abuse or neglect. This training will be updated annually with additional updates in line with advice from our local ch</w:t>
      </w:r>
      <w:r w:rsidRPr="0081778C">
        <w:rPr>
          <w:rFonts w:ascii="Century Gothic" w:eastAsia="Century Gothic" w:hAnsi="Century Gothic" w:cs="Century Gothic"/>
          <w:sz w:val="20"/>
          <w:szCs w:val="20"/>
        </w:rPr>
        <w:t>ildren’s safeguarding board</w:t>
      </w:r>
    </w:p>
    <w:p w:rsidR="003B0225" w:rsidRPr="00F02534" w:rsidRDefault="00F02C45" w:rsidP="00F02534">
      <w:pPr>
        <w:spacing w:after="0" w:line="259" w:lineRule="auto"/>
        <w:ind w:left="144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1778C" w:rsidRDefault="00F02C45" w:rsidP="0081778C">
      <w:pPr>
        <w:pStyle w:val="ListParagraph"/>
        <w:numPr>
          <w:ilvl w:val="0"/>
          <w:numId w:val="34"/>
        </w:numPr>
        <w:spacing w:after="0" w:line="250" w:lineRule="auto"/>
        <w:ind w:right="11"/>
        <w:jc w:val="both"/>
        <w:rPr>
          <w:rFonts w:ascii="Century Gothic" w:hAnsi="Century Gothic"/>
          <w:sz w:val="20"/>
          <w:szCs w:val="20"/>
        </w:rPr>
      </w:pPr>
      <w:r w:rsidRPr="0081778C">
        <w:rPr>
          <w:rFonts w:ascii="Century Gothic" w:eastAsia="Century Gothic" w:hAnsi="Century Gothic" w:cs="Century Gothic"/>
          <w:b/>
          <w:sz w:val="20"/>
          <w:szCs w:val="20"/>
        </w:rPr>
        <w:t xml:space="preserve">All staff </w:t>
      </w:r>
      <w:r w:rsidRPr="0081778C">
        <w:rPr>
          <w:rFonts w:ascii="Century Gothic" w:eastAsia="Century Gothic" w:hAnsi="Century Gothic" w:cs="Century Gothic"/>
          <w:sz w:val="20"/>
          <w:szCs w:val="20"/>
        </w:rPr>
        <w:t xml:space="preserve">have training on the government’s anti-radicalisation strategy, Prevent, to enable them to identify children at risk of being drawn into terrorism and to challenge extremist ideas. Staff will also receive regular safeguarding and child protection updates (e.g. through emails, </w:t>
      </w:r>
      <w:r w:rsidR="0047000F" w:rsidRPr="0081778C">
        <w:rPr>
          <w:rFonts w:ascii="Century Gothic" w:eastAsia="Century Gothic" w:hAnsi="Century Gothic" w:cs="Century Gothic"/>
          <w:sz w:val="20"/>
          <w:szCs w:val="20"/>
        </w:rPr>
        <w:t xml:space="preserve">briefings </w:t>
      </w:r>
      <w:r w:rsidRPr="0081778C">
        <w:rPr>
          <w:rFonts w:ascii="Century Gothic" w:eastAsia="Century Gothic" w:hAnsi="Century Gothic" w:cs="Century Gothic"/>
          <w:sz w:val="20"/>
          <w:szCs w:val="20"/>
        </w:rPr>
        <w:t>an</w:t>
      </w:r>
      <w:r w:rsidR="0047000F" w:rsidRPr="0081778C">
        <w:rPr>
          <w:rFonts w:ascii="Century Gothic" w:eastAsia="Century Gothic" w:hAnsi="Century Gothic" w:cs="Century Gothic"/>
          <w:sz w:val="20"/>
          <w:szCs w:val="20"/>
        </w:rPr>
        <w:t>d</w:t>
      </w:r>
      <w:r w:rsidRPr="0081778C">
        <w:rPr>
          <w:rFonts w:ascii="Century Gothic" w:eastAsia="Century Gothic" w:hAnsi="Century Gothic" w:cs="Century Gothic"/>
          <w:sz w:val="20"/>
          <w:szCs w:val="20"/>
        </w:rPr>
        <w:t xml:space="preserve"> staff meetings as required but at least annually</w:t>
      </w:r>
      <w:r w:rsidR="0047000F" w:rsidRPr="0081778C">
        <w:rPr>
          <w:rFonts w:ascii="Century Gothic" w:eastAsia="Century Gothic" w:hAnsi="Century Gothic" w:cs="Century Gothic"/>
          <w:sz w:val="20"/>
          <w:szCs w:val="20"/>
        </w:rPr>
        <w:t>)</w:t>
      </w:r>
      <w:r w:rsidRPr="0081778C">
        <w:rPr>
          <w:rFonts w:ascii="Century Gothic" w:eastAsia="Century Gothic" w:hAnsi="Century Gothic" w:cs="Century Gothic"/>
          <w:sz w:val="20"/>
          <w:szCs w:val="20"/>
        </w:rPr>
        <w:t>. Volunteers will receive appr</w:t>
      </w:r>
      <w:r w:rsidR="00095041" w:rsidRPr="0081778C">
        <w:rPr>
          <w:rFonts w:ascii="Century Gothic" w:eastAsia="Century Gothic" w:hAnsi="Century Gothic" w:cs="Century Gothic"/>
          <w:sz w:val="20"/>
          <w:szCs w:val="20"/>
        </w:rPr>
        <w:t>opriate training, if applicable</w:t>
      </w:r>
      <w:r w:rsidRPr="0081778C">
        <w:rPr>
          <w:rFonts w:ascii="Century Gothic" w:eastAsia="Century Gothic" w:hAnsi="Century Gothic" w:cs="Century Gothic"/>
          <w:sz w:val="20"/>
          <w:szCs w:val="20"/>
        </w:rPr>
        <w:t xml:space="preserve">  </w:t>
      </w:r>
    </w:p>
    <w:p w:rsidR="003B0225" w:rsidRPr="00F02534" w:rsidRDefault="00F02C45" w:rsidP="00F02534">
      <w:pPr>
        <w:spacing w:after="128"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81778C" w:rsidRDefault="00F02C45" w:rsidP="0081778C">
      <w:pPr>
        <w:spacing w:after="114" w:line="250" w:lineRule="auto"/>
        <w:ind w:left="0" w:right="11" w:firstLine="0"/>
        <w:jc w:val="both"/>
        <w:rPr>
          <w:rFonts w:ascii="Century Gothic" w:hAnsi="Century Gothic"/>
          <w:b/>
          <w:sz w:val="20"/>
          <w:szCs w:val="20"/>
        </w:rPr>
      </w:pPr>
      <w:r w:rsidRPr="0081778C">
        <w:rPr>
          <w:rFonts w:ascii="Century Gothic" w:eastAsia="Century Gothic" w:hAnsi="Century Gothic" w:cs="Century Gothic"/>
          <w:b/>
          <w:sz w:val="20"/>
          <w:szCs w:val="20"/>
        </w:rPr>
        <w:t xml:space="preserve">The </w:t>
      </w:r>
      <w:r w:rsidR="0081778C">
        <w:rPr>
          <w:rFonts w:ascii="Century Gothic" w:eastAsia="Century Gothic" w:hAnsi="Century Gothic" w:cs="Century Gothic"/>
          <w:b/>
          <w:sz w:val="20"/>
          <w:szCs w:val="20"/>
        </w:rPr>
        <w:t>school’s</w:t>
      </w:r>
      <w:r w:rsidRPr="0081778C">
        <w:rPr>
          <w:rFonts w:ascii="Century Gothic" w:eastAsia="Century Gothic" w:hAnsi="Century Gothic" w:cs="Century Gothic"/>
          <w:b/>
          <w:sz w:val="20"/>
          <w:szCs w:val="20"/>
        </w:rPr>
        <w:t xml:space="preserve"> DSL and deputy (deputies) </w:t>
      </w:r>
    </w:p>
    <w:p w:rsidR="003B0225" w:rsidRPr="0081778C" w:rsidRDefault="00F02C45" w:rsidP="0081778C">
      <w:pPr>
        <w:pStyle w:val="ListParagraph"/>
        <w:numPr>
          <w:ilvl w:val="0"/>
          <w:numId w:val="34"/>
        </w:numPr>
        <w:spacing w:after="114"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The </w:t>
      </w:r>
      <w:r w:rsidR="0081778C">
        <w:rPr>
          <w:rFonts w:ascii="Century Gothic" w:eastAsia="Century Gothic" w:hAnsi="Century Gothic" w:cs="Century Gothic"/>
          <w:sz w:val="20"/>
          <w:szCs w:val="20"/>
        </w:rPr>
        <w:t xml:space="preserve">school’s </w:t>
      </w:r>
      <w:r w:rsidRPr="0081778C">
        <w:rPr>
          <w:rFonts w:ascii="Century Gothic" w:eastAsia="Century Gothic" w:hAnsi="Century Gothic" w:cs="Century Gothic"/>
          <w:sz w:val="20"/>
          <w:szCs w:val="20"/>
        </w:rPr>
        <w:t xml:space="preserve">DSL and (deputy/deputies) undertake child protection and safeguarding training </w:t>
      </w:r>
      <w:r w:rsidR="0047000F" w:rsidRPr="0081778C">
        <w:rPr>
          <w:rFonts w:ascii="Century Gothic" w:eastAsia="Century Gothic" w:hAnsi="Century Gothic" w:cs="Century Gothic"/>
          <w:sz w:val="20"/>
          <w:szCs w:val="20"/>
        </w:rPr>
        <w:t>in line with the requirements of Sheffield Local Authority</w:t>
      </w:r>
      <w:r w:rsidRPr="0081778C">
        <w:rPr>
          <w:rFonts w:ascii="Century Gothic" w:eastAsia="Century Gothic" w:hAnsi="Century Gothic" w:cs="Century Gothic"/>
          <w:sz w:val="20"/>
          <w:szCs w:val="20"/>
        </w:rPr>
        <w:t xml:space="preserve"> </w:t>
      </w:r>
    </w:p>
    <w:p w:rsidR="0081778C" w:rsidRPr="0081778C" w:rsidRDefault="0081778C" w:rsidP="0081778C">
      <w:pPr>
        <w:pStyle w:val="ListParagraph"/>
        <w:spacing w:after="114" w:line="250" w:lineRule="auto"/>
        <w:ind w:left="661" w:right="11" w:firstLine="0"/>
        <w:jc w:val="both"/>
        <w:rPr>
          <w:rFonts w:ascii="Century Gothic" w:hAnsi="Century Gothic"/>
          <w:sz w:val="20"/>
          <w:szCs w:val="20"/>
        </w:rPr>
      </w:pPr>
    </w:p>
    <w:p w:rsidR="003B0225" w:rsidRPr="0081778C" w:rsidRDefault="00F02C45" w:rsidP="0081778C">
      <w:pPr>
        <w:pStyle w:val="ListParagraph"/>
        <w:numPr>
          <w:ilvl w:val="0"/>
          <w:numId w:val="34"/>
        </w:numPr>
        <w:spacing w:after="112" w:line="250" w:lineRule="auto"/>
        <w:ind w:right="11"/>
        <w:jc w:val="both"/>
        <w:rPr>
          <w:rFonts w:ascii="Century Gothic" w:hAnsi="Century Gothic"/>
          <w:sz w:val="20"/>
          <w:szCs w:val="20"/>
        </w:rPr>
      </w:pPr>
      <w:r w:rsidRPr="0081778C">
        <w:rPr>
          <w:rFonts w:ascii="Century Gothic" w:eastAsia="Century Gothic" w:hAnsi="Century Gothic" w:cs="Century Gothic"/>
          <w:sz w:val="20"/>
          <w:szCs w:val="20"/>
        </w:rPr>
        <w:t xml:space="preserve">In addition, they will update their knowledge and skills at regular intervals and at least annually (e.g. through e-bulletins, </w:t>
      </w:r>
      <w:r w:rsidR="0047000F" w:rsidRPr="0081778C">
        <w:rPr>
          <w:rFonts w:ascii="Century Gothic" w:eastAsia="Century Gothic" w:hAnsi="Century Gothic" w:cs="Century Gothic"/>
          <w:sz w:val="20"/>
          <w:szCs w:val="20"/>
        </w:rPr>
        <w:t xml:space="preserve">online updates, designated Safeguarding meetings </w:t>
      </w:r>
      <w:r w:rsidRPr="0081778C">
        <w:rPr>
          <w:rFonts w:ascii="Century Gothic" w:eastAsia="Century Gothic" w:hAnsi="Century Gothic" w:cs="Century Gothic"/>
          <w:sz w:val="20"/>
          <w:szCs w:val="20"/>
        </w:rPr>
        <w:t>or taking time to read and dig</w:t>
      </w:r>
      <w:r w:rsidR="00095041" w:rsidRPr="0081778C">
        <w:rPr>
          <w:rFonts w:ascii="Century Gothic" w:eastAsia="Century Gothic" w:hAnsi="Century Gothic" w:cs="Century Gothic"/>
          <w:sz w:val="20"/>
          <w:szCs w:val="20"/>
        </w:rPr>
        <w:t>est safeguarding developments)</w:t>
      </w:r>
      <w:r w:rsidRPr="0081778C">
        <w:rPr>
          <w:rFonts w:ascii="Century Gothic" w:eastAsia="Century Gothic" w:hAnsi="Century Gothic" w:cs="Century Gothic"/>
          <w:sz w:val="20"/>
          <w:szCs w:val="20"/>
        </w:rPr>
        <w:t xml:space="preserve"> </w:t>
      </w:r>
    </w:p>
    <w:p w:rsidR="00046F2A" w:rsidRPr="00046F2A" w:rsidRDefault="00046F2A" w:rsidP="00046F2A">
      <w:pPr>
        <w:pStyle w:val="ListParagraph"/>
        <w:rPr>
          <w:rFonts w:ascii="Century Gothic" w:eastAsia="Century Gothic" w:hAnsi="Century Gothic" w:cs="Century Gothic"/>
          <w:sz w:val="20"/>
          <w:szCs w:val="20"/>
        </w:rPr>
      </w:pPr>
    </w:p>
    <w:p w:rsidR="003B0225" w:rsidRPr="00046F2A" w:rsidRDefault="00046F2A" w:rsidP="00046F2A">
      <w:pPr>
        <w:pStyle w:val="ListParagraph"/>
        <w:numPr>
          <w:ilvl w:val="0"/>
          <w:numId w:val="34"/>
        </w:numPr>
        <w:spacing w:after="142" w:line="250" w:lineRule="auto"/>
        <w:ind w:right="11"/>
        <w:jc w:val="both"/>
        <w:rPr>
          <w:rFonts w:ascii="Century Gothic" w:hAnsi="Century Gothic"/>
          <w:sz w:val="20"/>
          <w:szCs w:val="20"/>
        </w:rPr>
      </w:pPr>
      <w:r>
        <w:rPr>
          <w:rFonts w:ascii="Century Gothic" w:eastAsia="Century Gothic" w:hAnsi="Century Gothic" w:cs="Century Gothic"/>
          <w:sz w:val="20"/>
          <w:szCs w:val="20"/>
        </w:rPr>
        <w:t xml:space="preserve">School </w:t>
      </w:r>
      <w:r w:rsidR="00F02C45" w:rsidRPr="00046F2A">
        <w:rPr>
          <w:rFonts w:ascii="Century Gothic" w:eastAsia="Century Gothic" w:hAnsi="Century Gothic" w:cs="Century Gothic"/>
          <w:sz w:val="20"/>
          <w:szCs w:val="20"/>
        </w:rPr>
        <w:t>DSLs will also undertake Prevent awareness training</w:t>
      </w:r>
      <w:r w:rsidR="0047000F" w:rsidRPr="00046F2A">
        <w:rPr>
          <w:rFonts w:ascii="Century Gothic" w:eastAsia="Century Gothic" w:hAnsi="Century Gothic" w:cs="Century Gothic"/>
          <w:sz w:val="20"/>
          <w:szCs w:val="20"/>
        </w:rPr>
        <w:t xml:space="preserve"> when appropriate</w:t>
      </w:r>
      <w:r w:rsidR="00F02C45" w:rsidRPr="00046F2A">
        <w:rPr>
          <w:rFonts w:ascii="Century Gothic" w:eastAsia="Century Gothic" w:hAnsi="Century Gothic" w:cs="Century Gothic"/>
          <w:b/>
          <w:sz w:val="20"/>
          <w:szCs w:val="20"/>
        </w:rPr>
        <w:t xml:space="preserve"> </w:t>
      </w:r>
    </w:p>
    <w:p w:rsidR="003B0225" w:rsidRPr="00046F2A" w:rsidRDefault="00F02C45" w:rsidP="00046F2A">
      <w:pPr>
        <w:spacing w:after="114" w:line="250" w:lineRule="auto"/>
        <w:ind w:left="0" w:right="11" w:firstLine="0"/>
        <w:jc w:val="both"/>
        <w:rPr>
          <w:rFonts w:ascii="Century Gothic" w:hAnsi="Century Gothic"/>
          <w:b/>
          <w:sz w:val="20"/>
          <w:szCs w:val="20"/>
        </w:rPr>
      </w:pPr>
      <w:r w:rsidRPr="00046F2A">
        <w:rPr>
          <w:rFonts w:ascii="Century Gothic" w:eastAsia="Century Gothic" w:hAnsi="Century Gothic" w:cs="Century Gothic"/>
          <w:b/>
          <w:sz w:val="20"/>
          <w:szCs w:val="20"/>
        </w:rPr>
        <w:t xml:space="preserve">Governors </w:t>
      </w:r>
    </w:p>
    <w:p w:rsidR="003B0225" w:rsidRPr="00046F2A" w:rsidRDefault="00F02C45" w:rsidP="00046F2A">
      <w:pPr>
        <w:pStyle w:val="ListParagraph"/>
        <w:numPr>
          <w:ilvl w:val="0"/>
          <w:numId w:val="34"/>
        </w:numPr>
        <w:spacing w:after="112"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All governors must receive safeguarding training </w:t>
      </w:r>
      <w:r w:rsidR="0047000F" w:rsidRPr="00046F2A">
        <w:rPr>
          <w:rFonts w:ascii="Century Gothic" w:eastAsia="Century Gothic" w:hAnsi="Century Gothic" w:cs="Century Gothic"/>
          <w:sz w:val="20"/>
          <w:szCs w:val="20"/>
        </w:rPr>
        <w:t xml:space="preserve">regularly </w:t>
      </w:r>
      <w:r w:rsidRPr="00046F2A">
        <w:rPr>
          <w:rFonts w:ascii="Century Gothic" w:eastAsia="Century Gothic" w:hAnsi="Century Gothic" w:cs="Century Gothic"/>
          <w:sz w:val="20"/>
          <w:szCs w:val="20"/>
        </w:rPr>
        <w:t>to make sure they have the knowledge and information needed to perform their functions and und</w:t>
      </w:r>
      <w:r w:rsidR="00095041" w:rsidRPr="00046F2A">
        <w:rPr>
          <w:rFonts w:ascii="Century Gothic" w:eastAsia="Century Gothic" w:hAnsi="Century Gothic" w:cs="Century Gothic"/>
          <w:sz w:val="20"/>
          <w:szCs w:val="20"/>
        </w:rPr>
        <w:t>erstand their responsibilities</w:t>
      </w:r>
    </w:p>
    <w:p w:rsidR="00046F2A" w:rsidRPr="00046F2A" w:rsidRDefault="00046F2A" w:rsidP="00046F2A">
      <w:pPr>
        <w:pStyle w:val="ListParagraph"/>
        <w:spacing w:after="112" w:line="250" w:lineRule="auto"/>
        <w:ind w:left="661" w:right="11" w:firstLine="0"/>
        <w:jc w:val="both"/>
        <w:rPr>
          <w:rFonts w:ascii="Century Gothic" w:hAnsi="Century Gothic"/>
          <w:sz w:val="20"/>
          <w:szCs w:val="20"/>
        </w:rPr>
      </w:pPr>
    </w:p>
    <w:p w:rsidR="003B0225" w:rsidRPr="00046F2A" w:rsidRDefault="0047000F" w:rsidP="00046F2A">
      <w:pPr>
        <w:pStyle w:val="ListParagraph"/>
        <w:numPr>
          <w:ilvl w:val="0"/>
          <w:numId w:val="34"/>
        </w:numPr>
        <w:spacing w:after="113"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Governors </w:t>
      </w:r>
      <w:r w:rsidR="00F02C45" w:rsidRPr="00046F2A">
        <w:rPr>
          <w:rFonts w:ascii="Century Gothic" w:eastAsia="Century Gothic" w:hAnsi="Century Gothic" w:cs="Century Gothic"/>
          <w:sz w:val="20"/>
          <w:szCs w:val="20"/>
        </w:rPr>
        <w:t>are required to sign to acknowledge they have read Part 1 of Keeping</w:t>
      </w:r>
      <w:r w:rsidRPr="00046F2A">
        <w:rPr>
          <w:rFonts w:ascii="Century Gothic" w:eastAsia="Century Gothic" w:hAnsi="Century Gothic" w:cs="Century Gothic"/>
          <w:sz w:val="20"/>
          <w:szCs w:val="20"/>
        </w:rPr>
        <w:t xml:space="preserve"> Children Safe in Ed</w:t>
      </w:r>
      <w:r w:rsidR="00046F2A">
        <w:rPr>
          <w:rFonts w:ascii="Century Gothic" w:eastAsia="Century Gothic" w:hAnsi="Century Gothic" w:cs="Century Gothic"/>
          <w:sz w:val="20"/>
          <w:szCs w:val="20"/>
        </w:rPr>
        <w:t>ucation 2022</w:t>
      </w: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Safer Recruitment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046F2A" w:rsidRDefault="00F02C45" w:rsidP="00046F2A">
      <w:pPr>
        <w:pStyle w:val="ListParagraph"/>
        <w:numPr>
          <w:ilvl w:val="0"/>
          <w:numId w:val="34"/>
        </w:numPr>
        <w:spacing w:after="3" w:line="241"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The </w:t>
      </w:r>
      <w:r w:rsidR="00046F2A">
        <w:rPr>
          <w:rFonts w:ascii="Century Gothic" w:eastAsia="Century Gothic" w:hAnsi="Century Gothic" w:cs="Century Gothic"/>
          <w:sz w:val="20"/>
          <w:szCs w:val="20"/>
        </w:rPr>
        <w:t xml:space="preserve">school </w:t>
      </w:r>
      <w:r w:rsidRPr="00046F2A">
        <w:rPr>
          <w:rFonts w:ascii="Century Gothic" w:eastAsia="Century Gothic" w:hAnsi="Century Gothic" w:cs="Century Gothic"/>
          <w:sz w:val="20"/>
          <w:szCs w:val="20"/>
        </w:rPr>
        <w:t>operates safer recruitment practices including ensuring appropriate DBS and reference checks on employees, volunteers and governors are undertaken according to the government guidance ‘Keeping Children Saf</w:t>
      </w:r>
      <w:r w:rsidR="00046F2A">
        <w:rPr>
          <w:rFonts w:ascii="Century Gothic" w:eastAsia="Century Gothic" w:hAnsi="Century Gothic" w:cs="Century Gothic"/>
          <w:sz w:val="20"/>
          <w:szCs w:val="20"/>
        </w:rPr>
        <w:t>e in Education’ (2022</w:t>
      </w:r>
      <w:r w:rsidR="00DE737D" w:rsidRPr="00046F2A">
        <w:rPr>
          <w:rFonts w:ascii="Century Gothic" w:eastAsia="Century Gothic" w:hAnsi="Century Gothic" w:cs="Century Gothic"/>
          <w:sz w:val="20"/>
          <w:szCs w:val="20"/>
        </w:rPr>
        <w:t>)</w:t>
      </w:r>
    </w:p>
    <w:p w:rsidR="003B0225" w:rsidRPr="00F02534" w:rsidRDefault="003B0225" w:rsidP="00095041">
      <w:pPr>
        <w:spacing w:after="0" w:line="259" w:lineRule="auto"/>
        <w:ind w:left="567" w:hanging="567"/>
        <w:jc w:val="both"/>
        <w:rPr>
          <w:rFonts w:ascii="Century Gothic" w:hAnsi="Century Gothic"/>
          <w:sz w:val="20"/>
          <w:szCs w:val="20"/>
        </w:rPr>
      </w:pPr>
    </w:p>
    <w:p w:rsidR="003B0225" w:rsidRPr="00046F2A" w:rsidRDefault="00F02C45" w:rsidP="00046F2A">
      <w:pPr>
        <w:pStyle w:val="ListParagraph"/>
        <w:numPr>
          <w:ilvl w:val="0"/>
          <w:numId w:val="34"/>
        </w:numPr>
        <w:spacing w:after="3" w:line="241" w:lineRule="auto"/>
        <w:ind w:right="11"/>
        <w:jc w:val="both"/>
        <w:rPr>
          <w:rFonts w:ascii="Century Gothic" w:hAnsi="Century Gothic"/>
          <w:sz w:val="20"/>
          <w:szCs w:val="20"/>
        </w:rPr>
      </w:pPr>
      <w:r w:rsidRPr="00046F2A">
        <w:rPr>
          <w:rFonts w:ascii="Century Gothic" w:eastAsia="Century Gothic" w:hAnsi="Century Gothic" w:cs="Century Gothic"/>
          <w:sz w:val="20"/>
          <w:szCs w:val="20"/>
        </w:rPr>
        <w:t>We ensure that at least one person on any interview /appointment panel for a post at the academy will have undertaken safer recruitment training as required by the Department for Education’s statutory guidance Keeping Children Sa</w:t>
      </w:r>
      <w:r w:rsidR="00046F2A">
        <w:rPr>
          <w:rFonts w:ascii="Century Gothic" w:eastAsia="Century Gothic" w:hAnsi="Century Gothic" w:cs="Century Gothic"/>
          <w:sz w:val="20"/>
          <w:szCs w:val="20"/>
        </w:rPr>
        <w:t>fe in Education 2022</w:t>
      </w:r>
      <w:r w:rsidRPr="00046F2A">
        <w:rPr>
          <w:rFonts w:ascii="Century Gothic" w:eastAsia="Century Gothic" w:hAnsi="Century Gothic" w:cs="Century Gothic"/>
          <w:sz w:val="20"/>
          <w:szCs w:val="20"/>
        </w:rPr>
        <w:t xml:space="preserve"> local safeguarding procedures.</w:t>
      </w:r>
      <w:r w:rsidR="00DE737D" w:rsidRPr="00046F2A">
        <w:rPr>
          <w:rFonts w:ascii="Century Gothic" w:eastAsia="Century Gothic" w:hAnsi="Century Gothic" w:cs="Century Gothic"/>
          <w:sz w:val="20"/>
          <w:szCs w:val="20"/>
        </w:rPr>
        <w:t xml:space="preserve">  Please also see our HR policy</w:t>
      </w:r>
      <w:r w:rsidRPr="00046F2A">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Staff who have contact with pupils and families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046F2A" w:rsidRDefault="00F02C45" w:rsidP="00046F2A">
      <w:pPr>
        <w:pStyle w:val="ListParagraph"/>
        <w:numPr>
          <w:ilvl w:val="0"/>
          <w:numId w:val="34"/>
        </w:numPr>
        <w:spacing w:after="3" w:line="241"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All staff who have contact with children and families have supervisions which will provide them with support, coaching and training, promote the interests of children and allow for confidential </w:t>
      </w:r>
      <w:r w:rsidR="00DE737D" w:rsidRPr="00046F2A">
        <w:rPr>
          <w:rFonts w:ascii="Century Gothic" w:eastAsia="Century Gothic" w:hAnsi="Century Gothic" w:cs="Century Gothic"/>
          <w:sz w:val="20"/>
          <w:szCs w:val="20"/>
        </w:rPr>
        <w:t>discussions of sensitive issues</w:t>
      </w:r>
      <w:r w:rsidRPr="00046F2A">
        <w:rPr>
          <w:rFonts w:ascii="Century Gothic" w:eastAsia="Century Gothic" w:hAnsi="Century Gothic" w:cs="Century Gothic"/>
          <w:sz w:val="20"/>
          <w:szCs w:val="20"/>
        </w:rPr>
        <w:t xml:space="preserve">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p w:rsidR="003B0225" w:rsidRPr="00F02534" w:rsidRDefault="00F02C45" w:rsidP="00046F2A">
      <w:pPr>
        <w:spacing w:after="4" w:line="250" w:lineRule="auto"/>
        <w:ind w:left="0" w:right="2"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Monitoring arrangements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046F2A" w:rsidRDefault="00F02C45" w:rsidP="00046F2A">
      <w:pPr>
        <w:pStyle w:val="ListParagraph"/>
        <w:numPr>
          <w:ilvl w:val="0"/>
          <w:numId w:val="34"/>
        </w:numPr>
        <w:spacing w:after="0"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This policy template will be reviewed annually by the Designated</w:t>
      </w:r>
      <w:r w:rsidR="00DE737D" w:rsidRPr="00046F2A">
        <w:rPr>
          <w:rFonts w:ascii="Century Gothic" w:eastAsia="Century Gothic" w:hAnsi="Century Gothic" w:cs="Century Gothic"/>
          <w:sz w:val="20"/>
          <w:szCs w:val="20"/>
        </w:rPr>
        <w:t xml:space="preserve"> Safeguarding lead and deputies</w:t>
      </w:r>
      <w:r w:rsidRPr="00046F2A">
        <w:rPr>
          <w:rFonts w:ascii="Century Gothic" w:eastAsia="Century Gothic" w:hAnsi="Century Gothic" w:cs="Century Gothic"/>
          <w:sz w:val="20"/>
          <w:szCs w:val="20"/>
        </w:rPr>
        <w:t xml:space="preserve"> </w:t>
      </w:r>
    </w:p>
    <w:p w:rsidR="003B0225" w:rsidRPr="00F02534" w:rsidRDefault="003B0225" w:rsidP="00046F2A">
      <w:pPr>
        <w:spacing w:after="0" w:line="259" w:lineRule="auto"/>
        <w:ind w:left="661" w:firstLine="0"/>
        <w:jc w:val="both"/>
        <w:rPr>
          <w:rFonts w:ascii="Century Gothic" w:hAnsi="Century Gothic"/>
          <w:sz w:val="20"/>
          <w:szCs w:val="20"/>
        </w:rPr>
      </w:pPr>
    </w:p>
    <w:p w:rsidR="003B0225" w:rsidRPr="00046F2A" w:rsidRDefault="00F02C45" w:rsidP="00046F2A">
      <w:pPr>
        <w:pStyle w:val="ListParagraph"/>
        <w:numPr>
          <w:ilvl w:val="0"/>
          <w:numId w:val="34"/>
        </w:numPr>
        <w:spacing w:after="0" w:line="250" w:lineRule="auto"/>
        <w:ind w:right="11"/>
        <w:jc w:val="both"/>
        <w:rPr>
          <w:rFonts w:ascii="Century Gothic" w:hAnsi="Century Gothic"/>
          <w:sz w:val="20"/>
          <w:szCs w:val="20"/>
        </w:rPr>
      </w:pPr>
      <w:r w:rsidRPr="00046F2A">
        <w:rPr>
          <w:rFonts w:ascii="Century Gothic" w:eastAsia="Century Gothic" w:hAnsi="Century Gothic" w:cs="Century Gothic"/>
          <w:sz w:val="20"/>
          <w:szCs w:val="20"/>
        </w:rPr>
        <w:t xml:space="preserve">At each review, the revised template for academies will be approved </w:t>
      </w:r>
      <w:r w:rsidR="0047000F" w:rsidRPr="00046F2A">
        <w:rPr>
          <w:rFonts w:ascii="Century Gothic" w:eastAsia="Century Gothic" w:hAnsi="Century Gothic" w:cs="Century Gothic"/>
          <w:sz w:val="20"/>
          <w:szCs w:val="20"/>
        </w:rPr>
        <w:t>by the</w:t>
      </w:r>
      <w:r w:rsidR="00DE737D" w:rsidRPr="00046F2A">
        <w:rPr>
          <w:rFonts w:ascii="Century Gothic" w:eastAsia="Century Gothic" w:hAnsi="Century Gothic" w:cs="Century Gothic"/>
          <w:sz w:val="20"/>
          <w:szCs w:val="20"/>
        </w:rPr>
        <w:t xml:space="preserve"> Board of Governors</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color w:val="FF0000"/>
          <w:sz w:val="20"/>
          <w:szCs w:val="20"/>
        </w:rPr>
        <w:t xml:space="preserve"> </w:t>
      </w:r>
    </w:p>
    <w:p w:rsidR="005E5DC5" w:rsidRDefault="005E5DC5" w:rsidP="00046F2A">
      <w:pPr>
        <w:spacing w:after="4" w:line="250" w:lineRule="auto"/>
        <w:ind w:left="0" w:right="2" w:firstLine="0"/>
        <w:jc w:val="both"/>
        <w:rPr>
          <w:rFonts w:ascii="Century Gothic" w:eastAsia="Century Gothic" w:hAnsi="Century Gothic" w:cs="Century Gothic"/>
          <w:b/>
          <w:sz w:val="20"/>
          <w:szCs w:val="20"/>
        </w:rPr>
      </w:pPr>
    </w:p>
    <w:p w:rsidR="003B0225" w:rsidRPr="00F02534" w:rsidRDefault="00F02C45" w:rsidP="00046F2A">
      <w:pPr>
        <w:spacing w:after="4" w:line="250" w:lineRule="auto"/>
        <w:ind w:left="0" w:right="2" w:firstLine="0"/>
        <w:jc w:val="both"/>
        <w:rPr>
          <w:rFonts w:ascii="Century Gothic" w:hAnsi="Century Gothic"/>
          <w:sz w:val="20"/>
          <w:szCs w:val="20"/>
        </w:rPr>
      </w:pPr>
      <w:bookmarkStart w:id="0" w:name="_GoBack"/>
      <w:bookmarkEnd w:id="0"/>
      <w:r w:rsidRPr="00F02534">
        <w:rPr>
          <w:rFonts w:ascii="Century Gothic" w:eastAsia="Century Gothic" w:hAnsi="Century Gothic" w:cs="Century Gothic"/>
          <w:b/>
          <w:sz w:val="20"/>
          <w:szCs w:val="20"/>
        </w:rPr>
        <w:t xml:space="preserve">Links with other policies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b/>
          <w:sz w:val="20"/>
          <w:szCs w:val="20"/>
        </w:rPr>
        <w:t xml:space="preserve"> </w:t>
      </w:r>
    </w:p>
    <w:p w:rsidR="003B0225" w:rsidRPr="00F02534" w:rsidRDefault="00F02C45" w:rsidP="00386FA5">
      <w:pPr>
        <w:spacing w:after="8" w:line="250" w:lineRule="auto"/>
        <w:ind w:left="567" w:right="11"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This policy also links to the following policies and procedures: </w:t>
      </w:r>
    </w:p>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w:t>
      </w:r>
    </w:p>
    <w:tbl>
      <w:tblPr>
        <w:tblStyle w:val="TableGrid"/>
        <w:tblW w:w="8858" w:type="dxa"/>
        <w:tblInd w:w="685" w:type="dxa"/>
        <w:tblCellMar>
          <w:right w:w="115" w:type="dxa"/>
        </w:tblCellMar>
        <w:tblLook w:val="04A0" w:firstRow="1" w:lastRow="0" w:firstColumn="1" w:lastColumn="0" w:noHBand="0" w:noVBand="1"/>
      </w:tblPr>
      <w:tblGrid>
        <w:gridCol w:w="723"/>
        <w:gridCol w:w="3694"/>
        <w:gridCol w:w="821"/>
        <w:gridCol w:w="3620"/>
      </w:tblGrid>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Times New Roman" w:hAnsi="Century Gothic" w:cs="Times New Roman"/>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Safeguarding and child protection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Times New Roman" w:hAnsi="Century Gothic" w:cs="Times New Roman"/>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Mental Health and Wellbeing </w:t>
            </w:r>
          </w:p>
        </w:tc>
      </w:tr>
      <w:tr w:rsidR="003B0225" w:rsidRPr="00F02534" w:rsidTr="00386FA5">
        <w:trPr>
          <w:trHeight w:val="463"/>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Behaviour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Health and Safety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Staff code of conduct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Attendance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Acceptable Use Policy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Safer Recruitment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Anti-bullying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Data Protection  </w:t>
            </w:r>
          </w:p>
        </w:tc>
      </w:tr>
      <w:tr w:rsidR="003B022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 Racist incidents </w:t>
            </w:r>
          </w:p>
        </w:tc>
        <w:tc>
          <w:tcPr>
            <w:tcW w:w="821" w:type="dxa"/>
            <w:tcBorders>
              <w:top w:val="single" w:sz="8" w:space="0" w:color="000000"/>
              <w:left w:val="single" w:sz="8" w:space="0" w:color="000000"/>
              <w:bottom w:val="single" w:sz="8" w:space="0" w:color="000000"/>
              <w:right w:val="nil"/>
            </w:tcBorders>
            <w:vAlign w:val="center"/>
          </w:tcPr>
          <w:p w:rsidR="003B0225" w:rsidRPr="00F02534" w:rsidRDefault="00F02C45" w:rsidP="00F02534">
            <w:pPr>
              <w:spacing w:after="0" w:line="259" w:lineRule="auto"/>
              <w:ind w:left="336" w:firstLine="0"/>
              <w:jc w:val="both"/>
              <w:rPr>
                <w:rFonts w:ascii="Century Gothic" w:hAnsi="Century Gothic"/>
                <w:sz w:val="20"/>
                <w:szCs w:val="20"/>
              </w:rPr>
            </w:pPr>
            <w:r w:rsidRPr="00F02534">
              <w:rPr>
                <w:rFonts w:ascii="Century Gothic" w:eastAsia="Century Gothic" w:hAnsi="Century Gothic" w:cs="Century Gothic"/>
                <w:sz w:val="20"/>
                <w:szCs w:val="20"/>
              </w:rPr>
              <w:t>●</w:t>
            </w:r>
            <w:r w:rsidRPr="00F02534">
              <w:rPr>
                <w:rFonts w:ascii="Century Gothic" w:hAnsi="Century Gothic"/>
                <w:sz w:val="20"/>
                <w:szCs w:val="20"/>
              </w:rPr>
              <w:t xml:space="preserve"> </w:t>
            </w:r>
          </w:p>
        </w:tc>
        <w:tc>
          <w:tcPr>
            <w:tcW w:w="3620" w:type="dxa"/>
            <w:tcBorders>
              <w:top w:val="single" w:sz="8" w:space="0" w:color="000000"/>
              <w:left w:val="nil"/>
              <w:bottom w:val="single" w:sz="8" w:space="0" w:color="000000"/>
              <w:right w:val="single" w:sz="8" w:space="0" w:color="000000"/>
            </w:tcBorders>
            <w:vAlign w:val="center"/>
          </w:tcPr>
          <w:p w:rsidR="003B0225" w:rsidRPr="00F02534" w:rsidRDefault="00F02C45" w:rsidP="00F02534">
            <w:pPr>
              <w:spacing w:after="0" w:line="259" w:lineRule="auto"/>
              <w:ind w:left="0" w:firstLine="0"/>
              <w:jc w:val="both"/>
              <w:rPr>
                <w:rFonts w:ascii="Century Gothic" w:hAnsi="Century Gothic"/>
                <w:sz w:val="20"/>
                <w:szCs w:val="20"/>
              </w:rPr>
            </w:pPr>
            <w:r w:rsidRPr="00F02534">
              <w:rPr>
                <w:rFonts w:ascii="Century Gothic" w:eastAsia="Century Gothic" w:hAnsi="Century Gothic" w:cs="Century Gothic"/>
                <w:sz w:val="20"/>
                <w:szCs w:val="20"/>
              </w:rPr>
              <w:t xml:space="preserve">Curriculum </w:t>
            </w:r>
          </w:p>
        </w:tc>
      </w:tr>
      <w:tr w:rsidR="00386FA5" w:rsidRPr="00F02534" w:rsidTr="00386FA5">
        <w:trPr>
          <w:trHeight w:val="466"/>
        </w:trPr>
        <w:tc>
          <w:tcPr>
            <w:tcW w:w="723" w:type="dxa"/>
            <w:tcBorders>
              <w:top w:val="single" w:sz="8" w:space="0" w:color="000000"/>
              <w:left w:val="single" w:sz="8" w:space="0" w:color="000000"/>
              <w:bottom w:val="single" w:sz="8" w:space="0" w:color="000000"/>
              <w:right w:val="nil"/>
            </w:tcBorders>
            <w:vAlign w:val="center"/>
          </w:tcPr>
          <w:p w:rsidR="00386FA5" w:rsidRPr="00F02534" w:rsidRDefault="00386FA5" w:rsidP="00386FA5">
            <w:pPr>
              <w:spacing w:after="0" w:line="259" w:lineRule="auto"/>
              <w:ind w:left="337" w:firstLine="0"/>
              <w:jc w:val="both"/>
              <w:rPr>
                <w:rFonts w:ascii="Century Gothic" w:hAnsi="Century Gothic"/>
                <w:sz w:val="20"/>
                <w:szCs w:val="20"/>
              </w:rPr>
            </w:pPr>
            <w:r w:rsidRPr="00F02534">
              <w:rPr>
                <w:rFonts w:ascii="Century Gothic" w:eastAsia="Century Gothic" w:hAnsi="Century Gothic" w:cs="Century Gothic"/>
                <w:sz w:val="20"/>
                <w:szCs w:val="20"/>
              </w:rPr>
              <w:t>●</w:t>
            </w:r>
            <w:r w:rsidR="00046F2A">
              <w:rPr>
                <w:rFonts w:ascii="Century Gothic" w:eastAsia="Century Gothic" w:hAnsi="Century Gothic" w:cs="Century Gothic"/>
                <w:sz w:val="20"/>
                <w:szCs w:val="20"/>
              </w:rPr>
              <w:t xml:space="preserve">      </w:t>
            </w:r>
            <w:r w:rsidRPr="00F02534">
              <w:rPr>
                <w:rFonts w:ascii="Century Gothic" w:hAnsi="Century Gothic"/>
                <w:sz w:val="20"/>
                <w:szCs w:val="20"/>
              </w:rPr>
              <w:t xml:space="preserve"> </w:t>
            </w:r>
          </w:p>
        </w:tc>
        <w:tc>
          <w:tcPr>
            <w:tcW w:w="3694" w:type="dxa"/>
            <w:tcBorders>
              <w:top w:val="single" w:sz="8" w:space="0" w:color="000000"/>
              <w:left w:val="nil"/>
              <w:bottom w:val="single" w:sz="8" w:space="0" w:color="000000"/>
              <w:right w:val="single" w:sz="8" w:space="0" w:color="000000"/>
            </w:tcBorders>
            <w:vAlign w:val="center"/>
          </w:tcPr>
          <w:p w:rsidR="00386FA5" w:rsidRPr="00F02534" w:rsidRDefault="00046F2A" w:rsidP="00046F2A">
            <w:pPr>
              <w:spacing w:after="0" w:line="259" w:lineRule="auto"/>
              <w:ind w:left="0" w:firstLine="0"/>
              <w:jc w:val="both"/>
              <w:rPr>
                <w:rFonts w:ascii="Century Gothic" w:hAnsi="Century Gothic"/>
                <w:sz w:val="20"/>
                <w:szCs w:val="20"/>
              </w:rPr>
            </w:pPr>
            <w:r>
              <w:rPr>
                <w:rFonts w:ascii="Century Gothic" w:hAnsi="Century Gothic"/>
                <w:sz w:val="20"/>
                <w:szCs w:val="20"/>
              </w:rPr>
              <w:t xml:space="preserve"> E-Safety</w:t>
            </w:r>
          </w:p>
        </w:tc>
        <w:tc>
          <w:tcPr>
            <w:tcW w:w="821" w:type="dxa"/>
            <w:tcBorders>
              <w:top w:val="single" w:sz="8" w:space="0" w:color="000000"/>
              <w:left w:val="single" w:sz="8" w:space="0" w:color="000000"/>
              <w:bottom w:val="single" w:sz="8" w:space="0" w:color="000000"/>
              <w:right w:val="nil"/>
            </w:tcBorders>
            <w:vAlign w:val="center"/>
          </w:tcPr>
          <w:p w:rsidR="00386FA5" w:rsidRPr="00F02534" w:rsidRDefault="00386FA5" w:rsidP="00386FA5">
            <w:pPr>
              <w:spacing w:after="0" w:line="259" w:lineRule="auto"/>
              <w:ind w:left="336" w:firstLine="0"/>
              <w:jc w:val="both"/>
              <w:rPr>
                <w:rFonts w:ascii="Century Gothic" w:hAnsi="Century Gothic"/>
                <w:sz w:val="20"/>
                <w:szCs w:val="20"/>
              </w:rPr>
            </w:pPr>
          </w:p>
        </w:tc>
        <w:tc>
          <w:tcPr>
            <w:tcW w:w="3620" w:type="dxa"/>
            <w:tcBorders>
              <w:top w:val="single" w:sz="8" w:space="0" w:color="000000"/>
              <w:left w:val="nil"/>
              <w:bottom w:val="single" w:sz="8" w:space="0" w:color="000000"/>
              <w:right w:val="single" w:sz="8" w:space="0" w:color="000000"/>
            </w:tcBorders>
            <w:vAlign w:val="center"/>
          </w:tcPr>
          <w:p w:rsidR="00386FA5" w:rsidRPr="00F02534" w:rsidRDefault="00386FA5" w:rsidP="00386FA5">
            <w:pPr>
              <w:spacing w:after="0" w:line="259" w:lineRule="auto"/>
              <w:ind w:left="0" w:firstLine="0"/>
              <w:jc w:val="both"/>
              <w:rPr>
                <w:rFonts w:ascii="Century Gothic" w:hAnsi="Century Gothic"/>
                <w:sz w:val="20"/>
                <w:szCs w:val="20"/>
              </w:rPr>
            </w:pPr>
          </w:p>
        </w:tc>
      </w:tr>
    </w:tbl>
    <w:p w:rsidR="003B0225" w:rsidRDefault="00F02C45" w:rsidP="00F02534">
      <w:pPr>
        <w:spacing w:after="242" w:line="240" w:lineRule="auto"/>
        <w:ind w:left="0" w:right="9639" w:firstLine="0"/>
        <w:jc w:val="both"/>
      </w:pPr>
      <w:r>
        <w:rPr>
          <w:rFonts w:ascii="Century Gothic" w:eastAsia="Century Gothic" w:hAnsi="Century Gothic" w:cs="Century Gothic"/>
          <w:sz w:val="20"/>
        </w:rPr>
        <w:t xml:space="preserve"> </w:t>
      </w:r>
      <w:r>
        <w:rPr>
          <w:rFonts w:ascii="Century Gothic" w:eastAsia="Century Gothic" w:hAnsi="Century Gothic" w:cs="Century Gothic"/>
          <w:b/>
          <w:sz w:val="20"/>
        </w:rPr>
        <w:t xml:space="preserve"> </w:t>
      </w:r>
    </w:p>
    <w:p w:rsidR="003B0225" w:rsidRDefault="00F02C45" w:rsidP="00F02534">
      <w:pPr>
        <w:spacing w:after="0" w:line="240" w:lineRule="auto"/>
        <w:ind w:left="0" w:right="9639" w:firstLine="0"/>
        <w:jc w:val="both"/>
      </w:pP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p w:rsidR="003B0225" w:rsidRDefault="00F02C45" w:rsidP="00F02534">
      <w:pPr>
        <w:spacing w:after="0" w:line="240" w:lineRule="auto"/>
        <w:ind w:left="0" w:right="9639" w:firstLine="0"/>
        <w:jc w:val="both"/>
      </w:pPr>
      <w:r>
        <w:rPr>
          <w:rFonts w:ascii="Century Gothic" w:eastAsia="Century Gothic" w:hAnsi="Century Gothic" w:cs="Century Gothic"/>
          <w:color w:val="FF0000"/>
          <w:sz w:val="20"/>
        </w:rPr>
        <w:t xml:space="preserve"> </w:t>
      </w:r>
      <w:r>
        <w:rPr>
          <w:rFonts w:ascii="Century Gothic" w:eastAsia="Century Gothic" w:hAnsi="Century Gothic" w:cs="Century Gothic"/>
          <w:b/>
          <w:sz w:val="20"/>
        </w:rPr>
        <w:t xml:space="preserve"> </w:t>
      </w:r>
    </w:p>
    <w:p w:rsidR="003B0225" w:rsidRDefault="00F02C45" w:rsidP="00F02534">
      <w:pPr>
        <w:spacing w:after="2" w:line="240" w:lineRule="auto"/>
        <w:ind w:left="0" w:right="9639" w:firstLine="0"/>
        <w:jc w:val="both"/>
        <w:rPr>
          <w:rFonts w:ascii="Century Gothic" w:eastAsia="Century Gothic" w:hAnsi="Century Gothic" w:cs="Century Gothic"/>
          <w:sz w:val="20"/>
        </w:rPr>
      </w:pP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 </w:t>
      </w: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86FA5" w:rsidRDefault="00386FA5" w:rsidP="00F02534">
      <w:pPr>
        <w:spacing w:after="2" w:line="240" w:lineRule="auto"/>
        <w:ind w:left="0" w:right="9639" w:firstLine="0"/>
        <w:jc w:val="both"/>
        <w:rPr>
          <w:rFonts w:ascii="Century Gothic" w:eastAsia="Century Gothic" w:hAnsi="Century Gothic" w:cs="Century Gothic"/>
          <w:sz w:val="20"/>
        </w:rPr>
      </w:pPr>
    </w:p>
    <w:p w:rsidR="003B0225" w:rsidRPr="00046F2A" w:rsidRDefault="003B0225" w:rsidP="00046F2A">
      <w:pPr>
        <w:spacing w:after="0" w:line="240" w:lineRule="auto"/>
        <w:ind w:left="0" w:right="9639" w:firstLine="0"/>
        <w:jc w:val="both"/>
      </w:pPr>
    </w:p>
    <w:sectPr w:rsidR="003B0225" w:rsidRPr="00046F2A">
      <w:headerReference w:type="even" r:id="rId39"/>
      <w:headerReference w:type="default" r:id="rId40"/>
      <w:footerReference w:type="even" r:id="rId41"/>
      <w:footerReference w:type="default" r:id="rId42"/>
      <w:headerReference w:type="first" r:id="rId43"/>
      <w:footerReference w:type="first" r:id="rId44"/>
      <w:pgSz w:w="11906" w:h="16838"/>
      <w:pgMar w:top="1440" w:right="819" w:bottom="1442" w:left="77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8C" w:rsidRDefault="0081778C">
      <w:pPr>
        <w:spacing w:after="0" w:line="240" w:lineRule="auto"/>
      </w:pPr>
      <w:r>
        <w:separator/>
      </w:r>
    </w:p>
  </w:endnote>
  <w:endnote w:type="continuationSeparator" w:id="0">
    <w:p w:rsidR="0081778C" w:rsidRDefault="0081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8C" w:rsidRDefault="0081778C">
    <w:pPr>
      <w:spacing w:after="0" w:line="259" w:lineRule="auto"/>
      <w:ind w:left="40" w:firstLine="0"/>
      <w:jc w:val="center"/>
    </w:pPr>
    <w:r>
      <w:fldChar w:fldCharType="begin"/>
    </w:r>
    <w:r>
      <w:instrText xml:space="preserve"> PAGE   \* MERGEFORMAT </w:instrText>
    </w:r>
    <w:r>
      <w:fldChar w:fldCharType="separate"/>
    </w:r>
    <w:r>
      <w:t>2</w:t>
    </w:r>
    <w:r>
      <w:fldChar w:fldCharType="end"/>
    </w:r>
    <w:r>
      <w:t xml:space="preserve"> </w:t>
    </w:r>
  </w:p>
  <w:p w:rsidR="0081778C" w:rsidRDefault="0081778C">
    <w:pPr>
      <w:spacing w:after="0" w:line="259" w:lineRule="auto"/>
      <w:ind w:left="301"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8C" w:rsidRDefault="0081778C">
    <w:pPr>
      <w:spacing w:after="0" w:line="259" w:lineRule="auto"/>
      <w:ind w:left="40" w:firstLine="0"/>
      <w:jc w:val="center"/>
    </w:pPr>
    <w:r>
      <w:fldChar w:fldCharType="begin"/>
    </w:r>
    <w:r>
      <w:instrText xml:space="preserve"> PAGE   \* MERGEFORMAT </w:instrText>
    </w:r>
    <w:r>
      <w:fldChar w:fldCharType="separate"/>
    </w:r>
    <w:r w:rsidR="005E5DC5">
      <w:rPr>
        <w:noProof/>
      </w:rPr>
      <w:t>9</w:t>
    </w:r>
    <w:r>
      <w:fldChar w:fldCharType="end"/>
    </w:r>
    <w:r>
      <w:t xml:space="preserve"> </w:t>
    </w:r>
  </w:p>
  <w:p w:rsidR="0081778C" w:rsidRDefault="0081778C">
    <w:pPr>
      <w:spacing w:after="0" w:line="259" w:lineRule="auto"/>
      <w:ind w:left="301"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8C" w:rsidRDefault="0081778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8C" w:rsidRDefault="0081778C">
      <w:pPr>
        <w:spacing w:after="1" w:line="259" w:lineRule="auto"/>
        <w:ind w:left="301" w:firstLine="0"/>
      </w:pPr>
      <w:r>
        <w:separator/>
      </w:r>
    </w:p>
  </w:footnote>
  <w:footnote w:type="continuationSeparator" w:id="0">
    <w:p w:rsidR="0081778C" w:rsidRDefault="0081778C">
      <w:pPr>
        <w:spacing w:after="1" w:line="259" w:lineRule="auto"/>
        <w:ind w:left="301"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8C" w:rsidRDefault="0081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8C" w:rsidRDefault="00817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8C" w:rsidRDefault="0081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D56"/>
    <w:multiLevelType w:val="multilevel"/>
    <w:tmpl w:val="AD2059F6"/>
    <w:lvl w:ilvl="0">
      <w:start w:val="6"/>
      <w:numFmt w:val="decimal"/>
      <w:lvlText w:val="%1"/>
      <w:lvlJc w:val="left"/>
      <w:pPr>
        <w:ind w:left="435" w:hanging="435"/>
      </w:pPr>
      <w:rPr>
        <w:rFonts w:eastAsia="Century Gothic" w:cs="Century Gothic" w:hint="default"/>
      </w:rPr>
    </w:lvl>
    <w:lvl w:ilvl="1">
      <w:start w:val="6"/>
      <w:numFmt w:val="decimal"/>
      <w:lvlText w:val="%1.%2"/>
      <w:lvlJc w:val="left"/>
      <w:pPr>
        <w:ind w:left="931" w:hanging="435"/>
      </w:pPr>
      <w:rPr>
        <w:rFonts w:eastAsia="Century Gothic" w:cs="Century Gothic" w:hint="default"/>
      </w:rPr>
    </w:lvl>
    <w:lvl w:ilvl="2">
      <w:start w:val="1"/>
      <w:numFmt w:val="decimal"/>
      <w:lvlText w:val="%1.%2.%3"/>
      <w:lvlJc w:val="left"/>
      <w:pPr>
        <w:ind w:left="1712" w:hanging="720"/>
      </w:pPr>
      <w:rPr>
        <w:rFonts w:eastAsia="Century Gothic" w:cs="Century Gothic" w:hint="default"/>
      </w:rPr>
    </w:lvl>
    <w:lvl w:ilvl="3">
      <w:start w:val="1"/>
      <w:numFmt w:val="decimal"/>
      <w:lvlText w:val="%1.%2.%3.%4"/>
      <w:lvlJc w:val="left"/>
      <w:pPr>
        <w:ind w:left="2568" w:hanging="1080"/>
      </w:pPr>
      <w:rPr>
        <w:rFonts w:eastAsia="Century Gothic" w:cs="Century Gothic" w:hint="default"/>
      </w:rPr>
    </w:lvl>
    <w:lvl w:ilvl="4">
      <w:start w:val="1"/>
      <w:numFmt w:val="decimal"/>
      <w:lvlText w:val="%1.%2.%3.%4.%5"/>
      <w:lvlJc w:val="left"/>
      <w:pPr>
        <w:ind w:left="3064" w:hanging="1080"/>
      </w:pPr>
      <w:rPr>
        <w:rFonts w:eastAsia="Century Gothic" w:cs="Century Gothic" w:hint="default"/>
      </w:rPr>
    </w:lvl>
    <w:lvl w:ilvl="5">
      <w:start w:val="1"/>
      <w:numFmt w:val="decimal"/>
      <w:lvlText w:val="%1.%2.%3.%4.%5.%6"/>
      <w:lvlJc w:val="left"/>
      <w:pPr>
        <w:ind w:left="3920" w:hanging="1440"/>
      </w:pPr>
      <w:rPr>
        <w:rFonts w:eastAsia="Century Gothic" w:cs="Century Gothic" w:hint="default"/>
      </w:rPr>
    </w:lvl>
    <w:lvl w:ilvl="6">
      <w:start w:val="1"/>
      <w:numFmt w:val="decimal"/>
      <w:lvlText w:val="%1.%2.%3.%4.%5.%6.%7"/>
      <w:lvlJc w:val="left"/>
      <w:pPr>
        <w:ind w:left="4416" w:hanging="1440"/>
      </w:pPr>
      <w:rPr>
        <w:rFonts w:eastAsia="Century Gothic" w:cs="Century Gothic" w:hint="default"/>
      </w:rPr>
    </w:lvl>
    <w:lvl w:ilvl="7">
      <w:start w:val="1"/>
      <w:numFmt w:val="decimal"/>
      <w:lvlText w:val="%1.%2.%3.%4.%5.%6.%7.%8"/>
      <w:lvlJc w:val="left"/>
      <w:pPr>
        <w:ind w:left="5272" w:hanging="1800"/>
      </w:pPr>
      <w:rPr>
        <w:rFonts w:eastAsia="Century Gothic" w:cs="Century Gothic" w:hint="default"/>
      </w:rPr>
    </w:lvl>
    <w:lvl w:ilvl="8">
      <w:start w:val="1"/>
      <w:numFmt w:val="decimal"/>
      <w:lvlText w:val="%1.%2.%3.%4.%5.%6.%7.%8.%9"/>
      <w:lvlJc w:val="left"/>
      <w:pPr>
        <w:ind w:left="5768" w:hanging="1800"/>
      </w:pPr>
      <w:rPr>
        <w:rFonts w:eastAsia="Century Gothic" w:cs="Century Gothic" w:hint="default"/>
      </w:rPr>
    </w:lvl>
  </w:abstractNum>
  <w:abstractNum w:abstractNumId="1" w15:restartNumberingAfterBreak="0">
    <w:nsid w:val="06CC754E"/>
    <w:multiLevelType w:val="hybridMultilevel"/>
    <w:tmpl w:val="1424E8D6"/>
    <w:lvl w:ilvl="0" w:tplc="128E21F0">
      <w:start w:val="12"/>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E6302">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CE95B0">
      <w:start w:val="1"/>
      <w:numFmt w:val="bullet"/>
      <w:lvlText w:val="▪"/>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A346C">
      <w:start w:val="1"/>
      <w:numFmt w:val="bullet"/>
      <w:lvlText w:val="•"/>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C5A0A">
      <w:start w:val="1"/>
      <w:numFmt w:val="bullet"/>
      <w:lvlText w:val="o"/>
      <w:lvlJc w:val="left"/>
      <w:pPr>
        <w:ind w:left="2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A8A76C">
      <w:start w:val="1"/>
      <w:numFmt w:val="bullet"/>
      <w:lvlText w:val="▪"/>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F89D84">
      <w:start w:val="1"/>
      <w:numFmt w:val="bullet"/>
      <w:lvlText w:val="•"/>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6687D0">
      <w:start w:val="1"/>
      <w:numFmt w:val="bullet"/>
      <w:lvlText w:val="o"/>
      <w:lvlJc w:val="left"/>
      <w:pPr>
        <w:ind w:left="5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03450">
      <w:start w:val="1"/>
      <w:numFmt w:val="bullet"/>
      <w:lvlText w:val="▪"/>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5D33AB"/>
    <w:multiLevelType w:val="multilevel"/>
    <w:tmpl w:val="929CEEF4"/>
    <w:lvl w:ilvl="0">
      <w:start w:val="1"/>
      <w:numFmt w:val="decimal"/>
      <w:lvlText w:val="%1."/>
      <w:lvlJc w:val="left"/>
      <w:pPr>
        <w:ind w:left="1135"/>
      </w:pPr>
      <w:rPr>
        <w:rFonts w:ascii="Century Gothic" w:eastAsia="Arial" w:hAnsi="Century Gothic"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04C47"/>
    <w:multiLevelType w:val="multilevel"/>
    <w:tmpl w:val="929CEEF4"/>
    <w:lvl w:ilvl="0">
      <w:start w:val="1"/>
      <w:numFmt w:val="decimal"/>
      <w:lvlText w:val="%1."/>
      <w:lvlJc w:val="left"/>
      <w:pPr>
        <w:ind w:left="1135"/>
      </w:pPr>
      <w:rPr>
        <w:rFonts w:ascii="Century Gothic" w:eastAsia="Arial" w:hAnsi="Century Gothic" w:cs="Arial"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DC50F2"/>
    <w:multiLevelType w:val="hybridMultilevel"/>
    <w:tmpl w:val="550073AE"/>
    <w:lvl w:ilvl="0" w:tplc="5440978C">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E53B8">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EEA5A">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649BCA">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6C386">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42E418">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86632">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BC6676">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28CD44">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7B3202"/>
    <w:multiLevelType w:val="hybridMultilevel"/>
    <w:tmpl w:val="61963322"/>
    <w:lvl w:ilvl="0" w:tplc="23C21410">
      <w:start w:val="1"/>
      <w:numFmt w:val="bullet"/>
      <w:lvlText w:val="•"/>
      <w:lvlJc w:val="left"/>
      <w:pPr>
        <w:ind w:left="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0B1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2A6C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8CE0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60D7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637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CE91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2E9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AC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973028"/>
    <w:multiLevelType w:val="hybridMultilevel"/>
    <w:tmpl w:val="795AFC00"/>
    <w:lvl w:ilvl="0" w:tplc="44828DBC">
      <w:start w:val="1"/>
      <w:numFmt w:val="bullet"/>
      <w:lvlText w:val="•"/>
      <w:lvlJc w:val="left"/>
      <w:pPr>
        <w:ind w:left="1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001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3699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580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3867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0E4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360B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CC4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F24F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A26C62"/>
    <w:multiLevelType w:val="hybridMultilevel"/>
    <w:tmpl w:val="54AE3160"/>
    <w:lvl w:ilvl="0" w:tplc="861E9066">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8F42C">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CF954">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16D0FA">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561B6A">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68A2DE">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C183E">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EAE90">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8E790">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481A3B"/>
    <w:multiLevelType w:val="hybridMultilevel"/>
    <w:tmpl w:val="EB5012F0"/>
    <w:lvl w:ilvl="0" w:tplc="F9B06DE4">
      <w:start w:val="47"/>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430A2">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027446">
      <w:start w:val="1"/>
      <w:numFmt w:val="bullet"/>
      <w:lvlText w:val="▪"/>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AC940">
      <w:start w:val="1"/>
      <w:numFmt w:val="bullet"/>
      <w:lvlText w:val="•"/>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6FD70">
      <w:start w:val="1"/>
      <w:numFmt w:val="bullet"/>
      <w:lvlText w:val="o"/>
      <w:lvlJc w:val="left"/>
      <w:pPr>
        <w:ind w:left="2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847D6A">
      <w:start w:val="1"/>
      <w:numFmt w:val="bullet"/>
      <w:lvlText w:val="▪"/>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FEEEE8">
      <w:start w:val="1"/>
      <w:numFmt w:val="bullet"/>
      <w:lvlText w:val="•"/>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58C0C0">
      <w:start w:val="1"/>
      <w:numFmt w:val="bullet"/>
      <w:lvlText w:val="o"/>
      <w:lvlJc w:val="left"/>
      <w:pPr>
        <w:ind w:left="5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9CACB4">
      <w:start w:val="1"/>
      <w:numFmt w:val="bullet"/>
      <w:lvlText w:val="▪"/>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9408E"/>
    <w:multiLevelType w:val="hybridMultilevel"/>
    <w:tmpl w:val="B0EA9D04"/>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0" w15:restartNumberingAfterBreak="0">
    <w:nsid w:val="322B47C9"/>
    <w:multiLevelType w:val="hybridMultilevel"/>
    <w:tmpl w:val="16CE2148"/>
    <w:lvl w:ilvl="0" w:tplc="1292BB96">
      <w:start w:val="1"/>
      <w:numFmt w:val="bullet"/>
      <w:lvlText w:val="-"/>
      <w:lvlJc w:val="left"/>
      <w:pPr>
        <w:ind w:left="661" w:hanging="360"/>
      </w:pPr>
      <w:rPr>
        <w:rFonts w:ascii="Century Gothic" w:eastAsia="Century Gothic" w:hAnsi="Century Gothic" w:cs="Century Gothic" w:hint="default"/>
      </w:rPr>
    </w:lvl>
    <w:lvl w:ilvl="1" w:tplc="08090003" w:tentative="1">
      <w:start w:val="1"/>
      <w:numFmt w:val="bullet"/>
      <w:lvlText w:val="o"/>
      <w:lvlJc w:val="left"/>
      <w:pPr>
        <w:ind w:left="1381" w:hanging="360"/>
      </w:pPr>
      <w:rPr>
        <w:rFonts w:ascii="Courier New" w:hAnsi="Courier New" w:cs="Courier New" w:hint="default"/>
      </w:rPr>
    </w:lvl>
    <w:lvl w:ilvl="2" w:tplc="08090005" w:tentative="1">
      <w:start w:val="1"/>
      <w:numFmt w:val="bullet"/>
      <w:lvlText w:val=""/>
      <w:lvlJc w:val="left"/>
      <w:pPr>
        <w:ind w:left="2101" w:hanging="360"/>
      </w:pPr>
      <w:rPr>
        <w:rFonts w:ascii="Wingdings" w:hAnsi="Wingdings" w:hint="default"/>
      </w:rPr>
    </w:lvl>
    <w:lvl w:ilvl="3" w:tplc="08090001" w:tentative="1">
      <w:start w:val="1"/>
      <w:numFmt w:val="bullet"/>
      <w:lvlText w:val=""/>
      <w:lvlJc w:val="left"/>
      <w:pPr>
        <w:ind w:left="2821" w:hanging="360"/>
      </w:pPr>
      <w:rPr>
        <w:rFonts w:ascii="Symbol" w:hAnsi="Symbol" w:hint="default"/>
      </w:rPr>
    </w:lvl>
    <w:lvl w:ilvl="4" w:tplc="08090003" w:tentative="1">
      <w:start w:val="1"/>
      <w:numFmt w:val="bullet"/>
      <w:lvlText w:val="o"/>
      <w:lvlJc w:val="left"/>
      <w:pPr>
        <w:ind w:left="3541" w:hanging="360"/>
      </w:pPr>
      <w:rPr>
        <w:rFonts w:ascii="Courier New" w:hAnsi="Courier New" w:cs="Courier New" w:hint="default"/>
      </w:rPr>
    </w:lvl>
    <w:lvl w:ilvl="5" w:tplc="08090005" w:tentative="1">
      <w:start w:val="1"/>
      <w:numFmt w:val="bullet"/>
      <w:lvlText w:val=""/>
      <w:lvlJc w:val="left"/>
      <w:pPr>
        <w:ind w:left="4261" w:hanging="360"/>
      </w:pPr>
      <w:rPr>
        <w:rFonts w:ascii="Wingdings" w:hAnsi="Wingdings" w:hint="default"/>
      </w:rPr>
    </w:lvl>
    <w:lvl w:ilvl="6" w:tplc="08090001" w:tentative="1">
      <w:start w:val="1"/>
      <w:numFmt w:val="bullet"/>
      <w:lvlText w:val=""/>
      <w:lvlJc w:val="left"/>
      <w:pPr>
        <w:ind w:left="4981" w:hanging="360"/>
      </w:pPr>
      <w:rPr>
        <w:rFonts w:ascii="Symbol" w:hAnsi="Symbol" w:hint="default"/>
      </w:rPr>
    </w:lvl>
    <w:lvl w:ilvl="7" w:tplc="08090003" w:tentative="1">
      <w:start w:val="1"/>
      <w:numFmt w:val="bullet"/>
      <w:lvlText w:val="o"/>
      <w:lvlJc w:val="left"/>
      <w:pPr>
        <w:ind w:left="5701" w:hanging="360"/>
      </w:pPr>
      <w:rPr>
        <w:rFonts w:ascii="Courier New" w:hAnsi="Courier New" w:cs="Courier New" w:hint="default"/>
      </w:rPr>
    </w:lvl>
    <w:lvl w:ilvl="8" w:tplc="08090005" w:tentative="1">
      <w:start w:val="1"/>
      <w:numFmt w:val="bullet"/>
      <w:lvlText w:val=""/>
      <w:lvlJc w:val="left"/>
      <w:pPr>
        <w:ind w:left="6421" w:hanging="360"/>
      </w:pPr>
      <w:rPr>
        <w:rFonts w:ascii="Wingdings" w:hAnsi="Wingdings" w:hint="default"/>
      </w:rPr>
    </w:lvl>
  </w:abstractNum>
  <w:abstractNum w:abstractNumId="11" w15:restartNumberingAfterBreak="0">
    <w:nsid w:val="36923A51"/>
    <w:multiLevelType w:val="hybridMultilevel"/>
    <w:tmpl w:val="D292B08E"/>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2" w15:restartNumberingAfterBreak="0">
    <w:nsid w:val="389D2889"/>
    <w:multiLevelType w:val="hybridMultilevel"/>
    <w:tmpl w:val="7254A290"/>
    <w:lvl w:ilvl="0" w:tplc="00D66ADC">
      <w:start w:val="17"/>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418D8">
      <w:start w:val="1"/>
      <w:numFmt w:val="bullet"/>
      <w:lvlText w:val="•"/>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36413C">
      <w:start w:val="1"/>
      <w:numFmt w:val="bullet"/>
      <w:lvlText w:val="▪"/>
      <w:lvlJc w:val="left"/>
      <w:pPr>
        <w:ind w:left="1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24B06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A151E">
      <w:start w:val="1"/>
      <w:numFmt w:val="bullet"/>
      <w:lvlText w:val="o"/>
      <w:lvlJc w:val="left"/>
      <w:pPr>
        <w:ind w:left="2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CCD21E">
      <w:start w:val="1"/>
      <w:numFmt w:val="bullet"/>
      <w:lvlText w:val="▪"/>
      <w:lvlJc w:val="left"/>
      <w:pPr>
        <w:ind w:left="3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E5DA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0B89C">
      <w:start w:val="1"/>
      <w:numFmt w:val="bullet"/>
      <w:lvlText w:val="o"/>
      <w:lvlJc w:val="left"/>
      <w:pPr>
        <w:ind w:left="5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9818DA">
      <w:start w:val="1"/>
      <w:numFmt w:val="bullet"/>
      <w:lvlText w:val="▪"/>
      <w:lvlJc w:val="left"/>
      <w:pPr>
        <w:ind w:left="5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4530B6"/>
    <w:multiLevelType w:val="hybridMultilevel"/>
    <w:tmpl w:val="E34A31CE"/>
    <w:lvl w:ilvl="0" w:tplc="FC3089A0">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6806EB2">
      <w:start w:val="1"/>
      <w:numFmt w:val="bullet"/>
      <w:lvlText w:val="o"/>
      <w:lvlJc w:val="left"/>
      <w:pPr>
        <w:ind w:left="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E76096A">
      <w:start w:val="1"/>
      <w:numFmt w:val="bullet"/>
      <w:lvlText w:val="▪"/>
      <w:lvlJc w:val="left"/>
      <w:pPr>
        <w:ind w:left="15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F1C8240">
      <w:start w:val="1"/>
      <w:numFmt w:val="bullet"/>
      <w:lvlRestart w:val="0"/>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D460572">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290F1F2">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B2789A">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1A8059A">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ECA4272">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16C1511"/>
    <w:multiLevelType w:val="multilevel"/>
    <w:tmpl w:val="E790FFF8"/>
    <w:lvl w:ilvl="0">
      <w:start w:val="1"/>
      <w:numFmt w:val="decimal"/>
      <w:lvlText w:val="%1."/>
      <w:lvlJc w:val="left"/>
      <w:pPr>
        <w:ind w:left="11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4EE1CB8"/>
    <w:multiLevelType w:val="hybridMultilevel"/>
    <w:tmpl w:val="EF18FD88"/>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6" w15:restartNumberingAfterBreak="0">
    <w:nsid w:val="4BB93974"/>
    <w:multiLevelType w:val="hybridMultilevel"/>
    <w:tmpl w:val="874E4B32"/>
    <w:lvl w:ilvl="0" w:tplc="24B8FCCA">
      <w:start w:val="1"/>
      <w:numFmt w:val="decimal"/>
      <w:lvlText w:val="(%1)"/>
      <w:lvlJc w:val="left"/>
      <w:pPr>
        <w:ind w:left="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EC02BF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684F58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22804F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E968F2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5EE10E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69A03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05CA00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1CE8B2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4CDF3B42"/>
    <w:multiLevelType w:val="multilevel"/>
    <w:tmpl w:val="095ED808"/>
    <w:lvl w:ilvl="0">
      <w:start w:val="13"/>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314972"/>
    <w:multiLevelType w:val="hybridMultilevel"/>
    <w:tmpl w:val="DA942266"/>
    <w:lvl w:ilvl="0" w:tplc="1C788F30">
      <w:start w:val="29"/>
      <w:numFmt w:val="decimal"/>
      <w:lvlText w:val="%1."/>
      <w:lvlJc w:val="left"/>
      <w:pPr>
        <w:ind w:left="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E90BE">
      <w:start w:val="1"/>
      <w:numFmt w:val="bullet"/>
      <w:lvlText w:val="•"/>
      <w:lvlJc w:val="left"/>
      <w:pPr>
        <w:ind w:left="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20FB62">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B22F92">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36410C">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6EDD52">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500336">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85E26">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B608A2">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8A2E41"/>
    <w:multiLevelType w:val="hybridMultilevel"/>
    <w:tmpl w:val="3DF657CA"/>
    <w:lvl w:ilvl="0" w:tplc="77963824">
      <w:start w:val="1"/>
      <w:numFmt w:val="bullet"/>
      <w:lvlText w:val="•"/>
      <w:lvlJc w:val="left"/>
      <w:pPr>
        <w:ind w:left="1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84182C">
      <w:start w:val="1"/>
      <w:numFmt w:val="bullet"/>
      <w:lvlText w:val="o"/>
      <w:lvlJc w:val="left"/>
      <w:pPr>
        <w:ind w:left="1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DEE35A">
      <w:start w:val="1"/>
      <w:numFmt w:val="bullet"/>
      <w:lvlText w:val="▪"/>
      <w:lvlJc w:val="left"/>
      <w:pPr>
        <w:ind w:left="2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CDB76">
      <w:start w:val="1"/>
      <w:numFmt w:val="bullet"/>
      <w:lvlText w:val="•"/>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CBA36">
      <w:start w:val="1"/>
      <w:numFmt w:val="bullet"/>
      <w:lvlText w:val="o"/>
      <w:lvlJc w:val="left"/>
      <w:pPr>
        <w:ind w:left="3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948D8C">
      <w:start w:val="1"/>
      <w:numFmt w:val="bullet"/>
      <w:lvlText w:val="▪"/>
      <w:lvlJc w:val="left"/>
      <w:pPr>
        <w:ind w:left="44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46C1C">
      <w:start w:val="1"/>
      <w:numFmt w:val="bullet"/>
      <w:lvlText w:val="•"/>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0B31A">
      <w:start w:val="1"/>
      <w:numFmt w:val="bullet"/>
      <w:lvlText w:val="o"/>
      <w:lvlJc w:val="left"/>
      <w:pPr>
        <w:ind w:left="5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A6D172">
      <w:start w:val="1"/>
      <w:numFmt w:val="bullet"/>
      <w:lvlText w:val="▪"/>
      <w:lvlJc w:val="left"/>
      <w:pPr>
        <w:ind w:left="6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C471DA"/>
    <w:multiLevelType w:val="hybridMultilevel"/>
    <w:tmpl w:val="1B4EE0E8"/>
    <w:lvl w:ilvl="0" w:tplc="E4B6DB4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08B00">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BAE264">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6A402">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014AA">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874AA">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AE3A9A">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4BE1A">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0228C">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342853"/>
    <w:multiLevelType w:val="hybridMultilevel"/>
    <w:tmpl w:val="55249F6A"/>
    <w:lvl w:ilvl="0" w:tplc="3514887E">
      <w:start w:val="1"/>
      <w:numFmt w:val="decimal"/>
      <w:lvlText w:val="%1."/>
      <w:lvlJc w:val="left"/>
      <w:pPr>
        <w:ind w:left="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63432">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A2D476">
      <w:start w:val="1"/>
      <w:numFmt w:val="bullet"/>
      <w:lvlText w:val="▪"/>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9C4B14">
      <w:start w:val="1"/>
      <w:numFmt w:val="bullet"/>
      <w:lvlText w:val="•"/>
      <w:lvlJc w:val="left"/>
      <w:pPr>
        <w:ind w:left="2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5E607A">
      <w:start w:val="1"/>
      <w:numFmt w:val="bullet"/>
      <w:lvlText w:val="o"/>
      <w:lvlJc w:val="left"/>
      <w:pPr>
        <w:ind w:left="2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DC71FE">
      <w:start w:val="1"/>
      <w:numFmt w:val="bullet"/>
      <w:lvlText w:val="▪"/>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818B8">
      <w:start w:val="1"/>
      <w:numFmt w:val="bullet"/>
      <w:lvlText w:val="•"/>
      <w:lvlJc w:val="left"/>
      <w:pPr>
        <w:ind w:left="4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640DE">
      <w:start w:val="1"/>
      <w:numFmt w:val="bullet"/>
      <w:lvlText w:val="o"/>
      <w:lvlJc w:val="left"/>
      <w:pPr>
        <w:ind w:left="5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3C63E6">
      <w:start w:val="1"/>
      <w:numFmt w:val="bullet"/>
      <w:lvlText w:val="▪"/>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447058"/>
    <w:multiLevelType w:val="hybridMultilevel"/>
    <w:tmpl w:val="560EEB14"/>
    <w:lvl w:ilvl="0" w:tplc="FF3EA5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24084">
      <w:start w:val="1"/>
      <w:numFmt w:val="bullet"/>
      <w:lvlText w:val="o"/>
      <w:lvlJc w:val="left"/>
      <w:pPr>
        <w:ind w:left="1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B2DA6C">
      <w:start w:val="1"/>
      <w:numFmt w:val="bullet"/>
      <w:lvlText w:val="▪"/>
      <w:lvlJc w:val="left"/>
      <w:pPr>
        <w:ind w:left="2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CA2B20">
      <w:start w:val="1"/>
      <w:numFmt w:val="bullet"/>
      <w:lvlText w:val="•"/>
      <w:lvlJc w:val="left"/>
      <w:pPr>
        <w:ind w:left="3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9ECF96">
      <w:start w:val="1"/>
      <w:numFmt w:val="bullet"/>
      <w:lvlText w:val="o"/>
      <w:lvlJc w:val="left"/>
      <w:pPr>
        <w:ind w:left="3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2093E">
      <w:start w:val="1"/>
      <w:numFmt w:val="bullet"/>
      <w:lvlText w:val="▪"/>
      <w:lvlJc w:val="left"/>
      <w:pPr>
        <w:ind w:left="4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58C22E">
      <w:start w:val="1"/>
      <w:numFmt w:val="bullet"/>
      <w:lvlText w:val="•"/>
      <w:lvlJc w:val="left"/>
      <w:pPr>
        <w:ind w:left="5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22478">
      <w:start w:val="1"/>
      <w:numFmt w:val="bullet"/>
      <w:lvlText w:val="o"/>
      <w:lvlJc w:val="left"/>
      <w:pPr>
        <w:ind w:left="6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04ECA">
      <w:start w:val="1"/>
      <w:numFmt w:val="bullet"/>
      <w:lvlText w:val="▪"/>
      <w:lvlJc w:val="left"/>
      <w:pPr>
        <w:ind w:left="6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823D9D"/>
    <w:multiLevelType w:val="hybridMultilevel"/>
    <w:tmpl w:val="D83E7674"/>
    <w:lvl w:ilvl="0" w:tplc="D930A682">
      <w:start w:val="22"/>
      <w:numFmt w:val="decimal"/>
      <w:lvlText w:val="%1."/>
      <w:lvlJc w:val="left"/>
      <w:pPr>
        <w:ind w:left="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430E0">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843ABE">
      <w:start w:val="1"/>
      <w:numFmt w:val="bullet"/>
      <w:lvlText w:val="▪"/>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497E4">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61C58">
      <w:start w:val="1"/>
      <w:numFmt w:val="bullet"/>
      <w:lvlText w:val="o"/>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0BE98">
      <w:start w:val="1"/>
      <w:numFmt w:val="bullet"/>
      <w:lvlText w:val="▪"/>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84D86">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4A2D74">
      <w:start w:val="1"/>
      <w:numFmt w:val="bullet"/>
      <w:lvlText w:val="o"/>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CFE54">
      <w:start w:val="1"/>
      <w:numFmt w:val="bullet"/>
      <w:lvlText w:val="▪"/>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E50B4B"/>
    <w:multiLevelType w:val="hybridMultilevel"/>
    <w:tmpl w:val="C464BA9A"/>
    <w:lvl w:ilvl="0" w:tplc="544AF9FA">
      <w:start w:val="38"/>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ED3F8">
      <w:start w:val="1"/>
      <w:numFmt w:val="bullet"/>
      <w:lvlText w:val="•"/>
      <w:lvlJc w:val="left"/>
      <w:pPr>
        <w:ind w:left="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B05F42">
      <w:start w:val="1"/>
      <w:numFmt w:val="bullet"/>
      <w:lvlText w:val="▪"/>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324B72">
      <w:start w:val="1"/>
      <w:numFmt w:val="bullet"/>
      <w:lvlText w:val="•"/>
      <w:lvlJc w:val="left"/>
      <w:pPr>
        <w:ind w:left="2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4A272">
      <w:start w:val="1"/>
      <w:numFmt w:val="bullet"/>
      <w:lvlText w:val="o"/>
      <w:lvlJc w:val="left"/>
      <w:pPr>
        <w:ind w:left="2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8000A2">
      <w:start w:val="1"/>
      <w:numFmt w:val="bullet"/>
      <w:lvlText w:val="▪"/>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EA2E8">
      <w:start w:val="1"/>
      <w:numFmt w:val="bullet"/>
      <w:lvlText w:val="•"/>
      <w:lvlJc w:val="left"/>
      <w:pPr>
        <w:ind w:left="4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15C0">
      <w:start w:val="1"/>
      <w:numFmt w:val="bullet"/>
      <w:lvlText w:val="o"/>
      <w:lvlJc w:val="left"/>
      <w:pPr>
        <w:ind w:left="5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3C2F1C">
      <w:start w:val="1"/>
      <w:numFmt w:val="bullet"/>
      <w:lvlText w:val="▪"/>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EA2E34"/>
    <w:multiLevelType w:val="multilevel"/>
    <w:tmpl w:val="844E35CA"/>
    <w:lvl w:ilvl="0">
      <w:start w:val="6"/>
      <w:numFmt w:val="decimal"/>
      <w:lvlText w:val="%1"/>
      <w:lvlJc w:val="left"/>
      <w:pPr>
        <w:ind w:left="435" w:hanging="435"/>
      </w:pPr>
      <w:rPr>
        <w:rFonts w:eastAsia="Century Gothic" w:cs="Century Gothic" w:hint="default"/>
      </w:rPr>
    </w:lvl>
    <w:lvl w:ilvl="1">
      <w:start w:val="6"/>
      <w:numFmt w:val="decimal"/>
      <w:lvlText w:val="%1.%2"/>
      <w:lvlJc w:val="left"/>
      <w:pPr>
        <w:ind w:left="585" w:hanging="435"/>
      </w:pPr>
      <w:rPr>
        <w:rFonts w:eastAsia="Century Gothic" w:cs="Century Gothic" w:hint="default"/>
      </w:rPr>
    </w:lvl>
    <w:lvl w:ilvl="2">
      <w:start w:val="3"/>
      <w:numFmt w:val="decimal"/>
      <w:lvlText w:val="%1.%2.%3"/>
      <w:lvlJc w:val="left"/>
      <w:pPr>
        <w:ind w:left="1020" w:hanging="720"/>
      </w:pPr>
      <w:rPr>
        <w:rFonts w:eastAsia="Century Gothic" w:cs="Century Gothic" w:hint="default"/>
      </w:rPr>
    </w:lvl>
    <w:lvl w:ilvl="3">
      <w:start w:val="1"/>
      <w:numFmt w:val="decimal"/>
      <w:lvlText w:val="%1.%2.%3.%4"/>
      <w:lvlJc w:val="left"/>
      <w:pPr>
        <w:ind w:left="1530" w:hanging="1080"/>
      </w:pPr>
      <w:rPr>
        <w:rFonts w:eastAsia="Century Gothic" w:cs="Century Gothic" w:hint="default"/>
      </w:rPr>
    </w:lvl>
    <w:lvl w:ilvl="4">
      <w:start w:val="1"/>
      <w:numFmt w:val="decimal"/>
      <w:lvlText w:val="%1.%2.%3.%4.%5"/>
      <w:lvlJc w:val="left"/>
      <w:pPr>
        <w:ind w:left="1680" w:hanging="1080"/>
      </w:pPr>
      <w:rPr>
        <w:rFonts w:eastAsia="Century Gothic" w:cs="Century Gothic" w:hint="default"/>
      </w:rPr>
    </w:lvl>
    <w:lvl w:ilvl="5">
      <w:start w:val="1"/>
      <w:numFmt w:val="decimal"/>
      <w:lvlText w:val="%1.%2.%3.%4.%5.%6"/>
      <w:lvlJc w:val="left"/>
      <w:pPr>
        <w:ind w:left="2190" w:hanging="1440"/>
      </w:pPr>
      <w:rPr>
        <w:rFonts w:eastAsia="Century Gothic" w:cs="Century Gothic" w:hint="default"/>
      </w:rPr>
    </w:lvl>
    <w:lvl w:ilvl="6">
      <w:start w:val="1"/>
      <w:numFmt w:val="decimal"/>
      <w:lvlText w:val="%1.%2.%3.%4.%5.%6.%7"/>
      <w:lvlJc w:val="left"/>
      <w:pPr>
        <w:ind w:left="2340" w:hanging="1440"/>
      </w:pPr>
      <w:rPr>
        <w:rFonts w:eastAsia="Century Gothic" w:cs="Century Gothic" w:hint="default"/>
      </w:rPr>
    </w:lvl>
    <w:lvl w:ilvl="7">
      <w:start w:val="1"/>
      <w:numFmt w:val="decimal"/>
      <w:lvlText w:val="%1.%2.%3.%4.%5.%6.%7.%8"/>
      <w:lvlJc w:val="left"/>
      <w:pPr>
        <w:ind w:left="2850" w:hanging="1800"/>
      </w:pPr>
      <w:rPr>
        <w:rFonts w:eastAsia="Century Gothic" w:cs="Century Gothic" w:hint="default"/>
      </w:rPr>
    </w:lvl>
    <w:lvl w:ilvl="8">
      <w:start w:val="1"/>
      <w:numFmt w:val="decimal"/>
      <w:lvlText w:val="%1.%2.%3.%4.%5.%6.%7.%8.%9"/>
      <w:lvlJc w:val="left"/>
      <w:pPr>
        <w:ind w:left="3000" w:hanging="1800"/>
      </w:pPr>
      <w:rPr>
        <w:rFonts w:eastAsia="Century Gothic" w:cs="Century Gothic" w:hint="default"/>
      </w:rPr>
    </w:lvl>
  </w:abstractNum>
  <w:abstractNum w:abstractNumId="26" w15:restartNumberingAfterBreak="0">
    <w:nsid w:val="5C9047CE"/>
    <w:multiLevelType w:val="multilevel"/>
    <w:tmpl w:val="DE62E758"/>
    <w:lvl w:ilvl="0">
      <w:start w:val="1"/>
      <w:numFmt w:val="decimal"/>
      <w:lvlText w:val="%1."/>
      <w:lvlJc w:val="left"/>
      <w:pPr>
        <w:ind w:left="1135"/>
      </w:pPr>
      <w:rPr>
        <w:rFonts w:ascii="Century Gothic" w:eastAsia="Arial" w:hAnsi="Century Gothic"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91"/>
      </w:pPr>
      <w:rPr>
        <w:rFonts w:ascii="Century Gothic" w:eastAsia="Arial" w:hAnsi="Century Gothic"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38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D333191"/>
    <w:multiLevelType w:val="multilevel"/>
    <w:tmpl w:val="9DAEC616"/>
    <w:lvl w:ilvl="0">
      <w:start w:val="1"/>
      <w:numFmt w:val="decimal"/>
      <w:lvlText w:val="%1"/>
      <w:lvlJc w:val="left"/>
      <w:pPr>
        <w:ind w:left="360" w:hanging="360"/>
      </w:pPr>
      <w:rPr>
        <w:rFonts w:eastAsia="Century Gothic" w:cs="Century Gothic" w:hint="default"/>
      </w:rPr>
    </w:lvl>
    <w:lvl w:ilvl="1">
      <w:start w:val="1"/>
      <w:numFmt w:val="decimal"/>
      <w:lvlText w:val="%1.%2"/>
      <w:lvlJc w:val="left"/>
      <w:pPr>
        <w:ind w:left="1495" w:hanging="360"/>
      </w:pPr>
      <w:rPr>
        <w:rFonts w:eastAsia="Century Gothic" w:cs="Century Gothic" w:hint="default"/>
      </w:rPr>
    </w:lvl>
    <w:lvl w:ilvl="2">
      <w:start w:val="1"/>
      <w:numFmt w:val="decimal"/>
      <w:lvlText w:val="%1.%2.%3"/>
      <w:lvlJc w:val="left"/>
      <w:pPr>
        <w:ind w:left="2990" w:hanging="720"/>
      </w:pPr>
      <w:rPr>
        <w:rFonts w:eastAsia="Century Gothic" w:cs="Century Gothic" w:hint="default"/>
      </w:rPr>
    </w:lvl>
    <w:lvl w:ilvl="3">
      <w:start w:val="1"/>
      <w:numFmt w:val="decimal"/>
      <w:lvlText w:val="%1.%2.%3.%4"/>
      <w:lvlJc w:val="left"/>
      <w:pPr>
        <w:ind w:left="4485" w:hanging="1080"/>
      </w:pPr>
      <w:rPr>
        <w:rFonts w:eastAsia="Century Gothic" w:cs="Century Gothic" w:hint="default"/>
      </w:rPr>
    </w:lvl>
    <w:lvl w:ilvl="4">
      <w:start w:val="1"/>
      <w:numFmt w:val="decimal"/>
      <w:lvlText w:val="%1.%2.%3.%4.%5"/>
      <w:lvlJc w:val="left"/>
      <w:pPr>
        <w:ind w:left="5620" w:hanging="1080"/>
      </w:pPr>
      <w:rPr>
        <w:rFonts w:eastAsia="Century Gothic" w:cs="Century Gothic" w:hint="default"/>
      </w:rPr>
    </w:lvl>
    <w:lvl w:ilvl="5">
      <w:start w:val="1"/>
      <w:numFmt w:val="decimal"/>
      <w:lvlText w:val="%1.%2.%3.%4.%5.%6"/>
      <w:lvlJc w:val="left"/>
      <w:pPr>
        <w:ind w:left="7115" w:hanging="1440"/>
      </w:pPr>
      <w:rPr>
        <w:rFonts w:eastAsia="Century Gothic" w:cs="Century Gothic" w:hint="default"/>
      </w:rPr>
    </w:lvl>
    <w:lvl w:ilvl="6">
      <w:start w:val="1"/>
      <w:numFmt w:val="decimal"/>
      <w:lvlText w:val="%1.%2.%3.%4.%5.%6.%7"/>
      <w:lvlJc w:val="left"/>
      <w:pPr>
        <w:ind w:left="8250" w:hanging="1440"/>
      </w:pPr>
      <w:rPr>
        <w:rFonts w:eastAsia="Century Gothic" w:cs="Century Gothic" w:hint="default"/>
      </w:rPr>
    </w:lvl>
    <w:lvl w:ilvl="7">
      <w:start w:val="1"/>
      <w:numFmt w:val="decimal"/>
      <w:lvlText w:val="%1.%2.%3.%4.%5.%6.%7.%8"/>
      <w:lvlJc w:val="left"/>
      <w:pPr>
        <w:ind w:left="9745" w:hanging="1800"/>
      </w:pPr>
      <w:rPr>
        <w:rFonts w:eastAsia="Century Gothic" w:cs="Century Gothic" w:hint="default"/>
      </w:rPr>
    </w:lvl>
    <w:lvl w:ilvl="8">
      <w:start w:val="1"/>
      <w:numFmt w:val="decimal"/>
      <w:lvlText w:val="%1.%2.%3.%4.%5.%6.%7.%8.%9"/>
      <w:lvlJc w:val="left"/>
      <w:pPr>
        <w:ind w:left="10880" w:hanging="1800"/>
      </w:pPr>
      <w:rPr>
        <w:rFonts w:eastAsia="Century Gothic" w:cs="Century Gothic" w:hint="default"/>
      </w:rPr>
    </w:lvl>
  </w:abstractNum>
  <w:abstractNum w:abstractNumId="28" w15:restartNumberingAfterBreak="0">
    <w:nsid w:val="667F6512"/>
    <w:multiLevelType w:val="hybridMultilevel"/>
    <w:tmpl w:val="3C4CA106"/>
    <w:lvl w:ilvl="0" w:tplc="D9843F54">
      <w:start w:val="41"/>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892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B0DC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122A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21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8AA5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AE4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857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CE5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F906EC"/>
    <w:multiLevelType w:val="hybridMultilevel"/>
    <w:tmpl w:val="83B8A7D6"/>
    <w:lvl w:ilvl="0" w:tplc="48ECF0F6">
      <w:start w:val="6"/>
      <w:numFmt w:val="decimal"/>
      <w:lvlText w:val="%1."/>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A2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96C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389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C5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3461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E0FB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C5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94D1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8557D3"/>
    <w:multiLevelType w:val="hybridMultilevel"/>
    <w:tmpl w:val="DE9CB2C2"/>
    <w:lvl w:ilvl="0" w:tplc="6052C2BA">
      <w:start w:val="1"/>
      <w:numFmt w:val="bullet"/>
      <w:lvlText w:val="•"/>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5F2E424">
      <w:start w:val="1"/>
      <w:numFmt w:val="bullet"/>
      <w:lvlText w:val="o"/>
      <w:lvlJc w:val="left"/>
      <w:pPr>
        <w:ind w:left="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B60EA3A">
      <w:start w:val="1"/>
      <w:numFmt w:val="bullet"/>
      <w:lvlText w:val="▪"/>
      <w:lvlJc w:val="left"/>
      <w:pPr>
        <w:ind w:left="15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A60FA6">
      <w:start w:val="1"/>
      <w:numFmt w:val="bullet"/>
      <w:lvlRestart w:val="0"/>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D9CDFF4">
      <w:start w:val="1"/>
      <w:numFmt w:val="bullet"/>
      <w:lvlText w:val="o"/>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2C69E24">
      <w:start w:val="1"/>
      <w:numFmt w:val="bullet"/>
      <w:lvlText w:val="▪"/>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34AB56">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01E8872">
      <w:start w:val="1"/>
      <w:numFmt w:val="bullet"/>
      <w:lvlText w:val="o"/>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E480180">
      <w:start w:val="1"/>
      <w:numFmt w:val="bullet"/>
      <w:lvlText w:val="▪"/>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A9D206B"/>
    <w:multiLevelType w:val="multilevel"/>
    <w:tmpl w:val="DD78E6F2"/>
    <w:lvl w:ilvl="0">
      <w:start w:val="6"/>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0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6"/>
      <w:numFmt w:val="decimal"/>
      <w:lvlText w:val="%1.%2.%3"/>
      <w:lvlJc w:val="left"/>
      <w:pPr>
        <w:ind w:left="2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AF72AB1"/>
    <w:multiLevelType w:val="multilevel"/>
    <w:tmpl w:val="F1829FBA"/>
    <w:lvl w:ilvl="0">
      <w:start w:val="6"/>
      <w:numFmt w:val="decimal"/>
      <w:lvlText w:val="%1"/>
      <w:lvlJc w:val="left"/>
      <w:pPr>
        <w:ind w:left="435" w:hanging="435"/>
      </w:pPr>
      <w:rPr>
        <w:rFonts w:eastAsia="Century Gothic" w:cs="Century Gothic" w:hint="default"/>
      </w:rPr>
    </w:lvl>
    <w:lvl w:ilvl="1">
      <w:start w:val="6"/>
      <w:numFmt w:val="decimal"/>
      <w:lvlText w:val="%1.%2"/>
      <w:lvlJc w:val="left"/>
      <w:pPr>
        <w:ind w:left="585" w:hanging="435"/>
      </w:pPr>
      <w:rPr>
        <w:rFonts w:eastAsia="Century Gothic" w:cs="Century Gothic" w:hint="default"/>
      </w:rPr>
    </w:lvl>
    <w:lvl w:ilvl="2">
      <w:start w:val="4"/>
      <w:numFmt w:val="decimal"/>
      <w:lvlText w:val="%1.%2.%3"/>
      <w:lvlJc w:val="left"/>
      <w:pPr>
        <w:ind w:left="1020" w:hanging="720"/>
      </w:pPr>
      <w:rPr>
        <w:rFonts w:eastAsia="Century Gothic" w:cs="Century Gothic" w:hint="default"/>
      </w:rPr>
    </w:lvl>
    <w:lvl w:ilvl="3">
      <w:start w:val="1"/>
      <w:numFmt w:val="decimal"/>
      <w:lvlText w:val="%1.%2.%3.%4"/>
      <w:lvlJc w:val="left"/>
      <w:pPr>
        <w:ind w:left="1530" w:hanging="1080"/>
      </w:pPr>
      <w:rPr>
        <w:rFonts w:eastAsia="Century Gothic" w:cs="Century Gothic" w:hint="default"/>
      </w:rPr>
    </w:lvl>
    <w:lvl w:ilvl="4">
      <w:start w:val="1"/>
      <w:numFmt w:val="decimal"/>
      <w:lvlText w:val="%1.%2.%3.%4.%5"/>
      <w:lvlJc w:val="left"/>
      <w:pPr>
        <w:ind w:left="1680" w:hanging="1080"/>
      </w:pPr>
      <w:rPr>
        <w:rFonts w:eastAsia="Century Gothic" w:cs="Century Gothic" w:hint="default"/>
      </w:rPr>
    </w:lvl>
    <w:lvl w:ilvl="5">
      <w:start w:val="1"/>
      <w:numFmt w:val="decimal"/>
      <w:lvlText w:val="%1.%2.%3.%4.%5.%6"/>
      <w:lvlJc w:val="left"/>
      <w:pPr>
        <w:ind w:left="2190" w:hanging="1440"/>
      </w:pPr>
      <w:rPr>
        <w:rFonts w:eastAsia="Century Gothic" w:cs="Century Gothic" w:hint="default"/>
      </w:rPr>
    </w:lvl>
    <w:lvl w:ilvl="6">
      <w:start w:val="1"/>
      <w:numFmt w:val="decimal"/>
      <w:lvlText w:val="%1.%2.%3.%4.%5.%6.%7"/>
      <w:lvlJc w:val="left"/>
      <w:pPr>
        <w:ind w:left="2340" w:hanging="1440"/>
      </w:pPr>
      <w:rPr>
        <w:rFonts w:eastAsia="Century Gothic" w:cs="Century Gothic" w:hint="default"/>
      </w:rPr>
    </w:lvl>
    <w:lvl w:ilvl="7">
      <w:start w:val="1"/>
      <w:numFmt w:val="decimal"/>
      <w:lvlText w:val="%1.%2.%3.%4.%5.%6.%7.%8"/>
      <w:lvlJc w:val="left"/>
      <w:pPr>
        <w:ind w:left="2850" w:hanging="1800"/>
      </w:pPr>
      <w:rPr>
        <w:rFonts w:eastAsia="Century Gothic" w:cs="Century Gothic" w:hint="default"/>
      </w:rPr>
    </w:lvl>
    <w:lvl w:ilvl="8">
      <w:start w:val="1"/>
      <w:numFmt w:val="decimal"/>
      <w:lvlText w:val="%1.%2.%3.%4.%5.%6.%7.%8.%9"/>
      <w:lvlJc w:val="left"/>
      <w:pPr>
        <w:ind w:left="3000" w:hanging="1800"/>
      </w:pPr>
      <w:rPr>
        <w:rFonts w:eastAsia="Century Gothic" w:cs="Century Gothic" w:hint="default"/>
      </w:rPr>
    </w:lvl>
  </w:abstractNum>
  <w:abstractNum w:abstractNumId="33" w15:restartNumberingAfterBreak="0">
    <w:nsid w:val="7DEC2C08"/>
    <w:multiLevelType w:val="hybridMultilevel"/>
    <w:tmpl w:val="C7B03D84"/>
    <w:lvl w:ilvl="0" w:tplc="55F8808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9E4494">
      <w:start w:val="1"/>
      <w:numFmt w:val="bullet"/>
      <w:lvlText w:val="o"/>
      <w:lvlJc w:val="left"/>
      <w:pPr>
        <w:ind w:left="1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27A98">
      <w:start w:val="1"/>
      <w:numFmt w:val="bullet"/>
      <w:lvlText w:val="▪"/>
      <w:lvlJc w:val="left"/>
      <w:pPr>
        <w:ind w:left="2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008EE">
      <w:start w:val="1"/>
      <w:numFmt w:val="bullet"/>
      <w:lvlText w:val="•"/>
      <w:lvlJc w:val="left"/>
      <w:pPr>
        <w:ind w:left="2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8E494A">
      <w:start w:val="1"/>
      <w:numFmt w:val="bullet"/>
      <w:lvlText w:val="o"/>
      <w:lvlJc w:val="left"/>
      <w:pPr>
        <w:ind w:left="3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2AEAF2">
      <w:start w:val="1"/>
      <w:numFmt w:val="bullet"/>
      <w:lvlText w:val="▪"/>
      <w:lvlJc w:val="left"/>
      <w:pPr>
        <w:ind w:left="4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34EF3C">
      <w:start w:val="1"/>
      <w:numFmt w:val="bullet"/>
      <w:lvlText w:val="•"/>
      <w:lvlJc w:val="left"/>
      <w:pPr>
        <w:ind w:left="5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2DDEC">
      <w:start w:val="1"/>
      <w:numFmt w:val="bullet"/>
      <w:lvlText w:val="o"/>
      <w:lvlJc w:val="left"/>
      <w:pPr>
        <w:ind w:left="5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DC96D0">
      <w:start w:val="1"/>
      <w:numFmt w:val="bullet"/>
      <w:lvlText w:val="▪"/>
      <w:lvlJc w:val="left"/>
      <w:pPr>
        <w:ind w:left="6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30"/>
  </w:num>
  <w:num w:numId="3">
    <w:abstractNumId w:val="31"/>
  </w:num>
  <w:num w:numId="4">
    <w:abstractNumId w:val="13"/>
  </w:num>
  <w:num w:numId="5">
    <w:abstractNumId w:val="17"/>
  </w:num>
  <w:num w:numId="6">
    <w:abstractNumId w:val="6"/>
  </w:num>
  <w:num w:numId="7">
    <w:abstractNumId w:val="21"/>
  </w:num>
  <w:num w:numId="8">
    <w:abstractNumId w:val="29"/>
  </w:num>
  <w:num w:numId="9">
    <w:abstractNumId w:val="1"/>
  </w:num>
  <w:num w:numId="10">
    <w:abstractNumId w:val="12"/>
  </w:num>
  <w:num w:numId="11">
    <w:abstractNumId w:val="23"/>
  </w:num>
  <w:num w:numId="12">
    <w:abstractNumId w:val="18"/>
  </w:num>
  <w:num w:numId="13">
    <w:abstractNumId w:val="19"/>
  </w:num>
  <w:num w:numId="14">
    <w:abstractNumId w:val="20"/>
  </w:num>
  <w:num w:numId="15">
    <w:abstractNumId w:val="24"/>
  </w:num>
  <w:num w:numId="16">
    <w:abstractNumId w:val="16"/>
  </w:num>
  <w:num w:numId="17">
    <w:abstractNumId w:val="28"/>
  </w:num>
  <w:num w:numId="18">
    <w:abstractNumId w:val="8"/>
  </w:num>
  <w:num w:numId="19">
    <w:abstractNumId w:val="4"/>
  </w:num>
  <w:num w:numId="20">
    <w:abstractNumId w:val="7"/>
  </w:num>
  <w:num w:numId="21">
    <w:abstractNumId w:val="33"/>
  </w:num>
  <w:num w:numId="22">
    <w:abstractNumId w:val="5"/>
  </w:num>
  <w:num w:numId="23">
    <w:abstractNumId w:val="22"/>
  </w:num>
  <w:num w:numId="24">
    <w:abstractNumId w:val="15"/>
  </w:num>
  <w:num w:numId="25">
    <w:abstractNumId w:val="9"/>
  </w:num>
  <w:num w:numId="26">
    <w:abstractNumId w:val="11"/>
  </w:num>
  <w:num w:numId="27">
    <w:abstractNumId w:val="0"/>
  </w:num>
  <w:num w:numId="28">
    <w:abstractNumId w:val="25"/>
  </w:num>
  <w:num w:numId="29">
    <w:abstractNumId w:val="32"/>
  </w:num>
  <w:num w:numId="30">
    <w:abstractNumId w:val="3"/>
  </w:num>
  <w:num w:numId="31">
    <w:abstractNumId w:val="2"/>
  </w:num>
  <w:num w:numId="32">
    <w:abstractNumId w:val="14"/>
  </w:num>
  <w:num w:numId="33">
    <w:abstractNumId w:val="2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25"/>
    <w:rsid w:val="00046F2A"/>
    <w:rsid w:val="000651DB"/>
    <w:rsid w:val="000702B6"/>
    <w:rsid w:val="00095041"/>
    <w:rsid w:val="00126327"/>
    <w:rsid w:val="001624A7"/>
    <w:rsid w:val="00224BE1"/>
    <w:rsid w:val="00242CEE"/>
    <w:rsid w:val="00282FE6"/>
    <w:rsid w:val="002C3002"/>
    <w:rsid w:val="00307925"/>
    <w:rsid w:val="00386FA5"/>
    <w:rsid w:val="003B0225"/>
    <w:rsid w:val="003F142D"/>
    <w:rsid w:val="00454094"/>
    <w:rsid w:val="0047000F"/>
    <w:rsid w:val="004B30B5"/>
    <w:rsid w:val="004C5402"/>
    <w:rsid w:val="004E2E0B"/>
    <w:rsid w:val="00573F30"/>
    <w:rsid w:val="005E5DC5"/>
    <w:rsid w:val="0062159C"/>
    <w:rsid w:val="00660638"/>
    <w:rsid w:val="00671A09"/>
    <w:rsid w:val="006934D8"/>
    <w:rsid w:val="00745D73"/>
    <w:rsid w:val="0077234B"/>
    <w:rsid w:val="007C4576"/>
    <w:rsid w:val="007F09DE"/>
    <w:rsid w:val="00807ACF"/>
    <w:rsid w:val="008154F8"/>
    <w:rsid w:val="0081778C"/>
    <w:rsid w:val="00853B35"/>
    <w:rsid w:val="00870242"/>
    <w:rsid w:val="008A1040"/>
    <w:rsid w:val="00953F74"/>
    <w:rsid w:val="009D5794"/>
    <w:rsid w:val="009F54A8"/>
    <w:rsid w:val="00A05814"/>
    <w:rsid w:val="00A56044"/>
    <w:rsid w:val="00B84958"/>
    <w:rsid w:val="00BE5843"/>
    <w:rsid w:val="00C429F6"/>
    <w:rsid w:val="00DE737D"/>
    <w:rsid w:val="00F02534"/>
    <w:rsid w:val="00F02C45"/>
    <w:rsid w:val="00FF3F26"/>
    <w:rsid w:val="00FF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62FBE1"/>
  <w15:docId w15:val="{6E7A4B03-BE76-4059-BBE2-5103FD1A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311"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93"/>
      <w:ind w:left="311"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275"/>
      <w:ind w:left="311"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69" w:line="268" w:lineRule="auto"/>
      <w:ind w:left="311"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paragraph" w:customStyle="1" w:styleId="footnotedescription">
    <w:name w:val="footnote description"/>
    <w:next w:val="Normal"/>
    <w:link w:val="footnotedescriptionChar"/>
    <w:hidden/>
    <w:pPr>
      <w:spacing w:after="0"/>
      <w:ind w:left="30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104F75"/>
      <w:sz w:val="36"/>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429F6"/>
    <w:rPr>
      <w:color w:val="0000FF"/>
      <w:u w:val="single"/>
    </w:rPr>
  </w:style>
  <w:style w:type="paragraph" w:styleId="ListParagraph">
    <w:name w:val="List Paragraph"/>
    <w:basedOn w:val="Normal"/>
    <w:uiPriority w:val="34"/>
    <w:qFormat/>
    <w:rsid w:val="003F142D"/>
    <w:pPr>
      <w:ind w:left="720"/>
      <w:contextualSpacing/>
    </w:pPr>
  </w:style>
  <w:style w:type="character" w:styleId="FollowedHyperlink">
    <w:name w:val="FollowedHyperlink"/>
    <w:basedOn w:val="DefaultParagraphFont"/>
    <w:uiPriority w:val="99"/>
    <w:semiHidden/>
    <w:unhideWhenUsed/>
    <w:rsid w:val="00FF3F26"/>
    <w:rPr>
      <w:color w:val="954F72" w:themeColor="followedHyperlink"/>
      <w:u w:val="single"/>
    </w:rPr>
  </w:style>
  <w:style w:type="paragraph" w:styleId="Header">
    <w:name w:val="header"/>
    <w:basedOn w:val="Normal"/>
    <w:link w:val="HeaderChar"/>
    <w:uiPriority w:val="99"/>
    <w:unhideWhenUsed/>
    <w:rsid w:val="00F0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53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slation.gov.uk/ukpga/2002/32/section/157" TargetMode="External"/><Relationship Id="rId18" Type="http://schemas.openxmlformats.org/officeDocument/2006/relationships/hyperlink" Target="https://www.gov.uk/government/publications/sexual-violence-and-sexual-harassment-between-children-in-schools-and-colleges" TargetMode="External"/><Relationship Id="rId26" Type="http://schemas.openxmlformats.org/officeDocument/2006/relationships/hyperlink" Target="https://www.gov.uk/report-child-abuse-to-local-counci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safeglobal.com/" TargetMode="External"/><Relationship Id="rId34" Type="http://schemas.openxmlformats.org/officeDocument/2006/relationships/hyperlink" Target="https://www.gov.uk/government/publications/channel-guidance" TargetMode="External"/><Relationship Id="rId42"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www.legislation.gov.uk/ukpga/2002/32/section/157"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report-child-abuse-to-local-council" TargetMode="External"/><Relationship Id="rId33" Type="http://schemas.openxmlformats.org/officeDocument/2006/relationships/hyperlink" Target="https://www.gov.uk/report-child-abuse-to-local-council" TargetMode="External"/><Relationship Id="rId38" Type="http://schemas.openxmlformats.org/officeDocument/2006/relationships/hyperlink" Target="https://www.smoothwall.com/education/firewal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feguardingsheffieldchildren.org/scsp" TargetMode="External"/><Relationship Id="rId20" Type="http://schemas.openxmlformats.org/officeDocument/2006/relationships/hyperlink" Target="https://www.smoothwall.com/education/" TargetMode="External"/><Relationship Id="rId29" Type="http://schemas.openxmlformats.org/officeDocument/2006/relationships/hyperlink" Target="https://www.gov.uk/report-child-abuse-to-local-counci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www.gov.uk/report-child-abuse-to-local-council" TargetMode="External"/><Relationship Id="rId32" Type="http://schemas.openxmlformats.org/officeDocument/2006/relationships/hyperlink" Target="https://www.gov.uk/report-child-abuse-to-local-council" TargetMode="External"/><Relationship Id="rId37" Type="http://schemas.openxmlformats.org/officeDocument/2006/relationships/hyperlink" Target="https://www.gov.uk/government/publications/channel-guidance"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gov.uk/report-child-abuse-to-local-council" TargetMode="External"/><Relationship Id="rId28" Type="http://schemas.openxmlformats.org/officeDocument/2006/relationships/hyperlink" Target="https://www.gov.uk/report-child-abuse-to-local-council" TargetMode="External"/><Relationship Id="rId36" Type="http://schemas.openxmlformats.org/officeDocument/2006/relationships/hyperlink" Target="https://www.gov.uk/government/publications/channel-guidance" TargetMode="External"/><Relationship Id="rId10" Type="http://schemas.openxmlformats.org/officeDocument/2006/relationships/hyperlink" Target="https://docs.google.com/document/d/1HyMRz8zoEbMIrfPrgp2L5zhxndzHGBVHhXRABj7SyZA/" TargetMode="External"/><Relationship Id="rId19" Type="http://schemas.openxmlformats.org/officeDocument/2006/relationships/hyperlink" Target="https://www.gov.uk/government/publications/sexual-violence-and-sexual-harassment-between-children-in-schools-and-colleges" TargetMode="External"/><Relationship Id="rId31" Type="http://schemas.openxmlformats.org/officeDocument/2006/relationships/hyperlink" Target="https://www.gov.uk/report-child-abuse-to-local-council"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s.google.com/document/d/1HyMRz8zoEbMIrfPrgp2L5zhxndzHGBVHhXRABj7SyZA/" TargetMode="External"/><Relationship Id="rId14" Type="http://schemas.openxmlformats.org/officeDocument/2006/relationships/hyperlink" Target="https://assets.publishing.service.gov.uk/government/uploads/system/uploads/attachment_data/file/582868/Governance_Handbook_-_January_2017.pdf" TargetMode="External"/><Relationship Id="rId22" Type="http://schemas.openxmlformats.org/officeDocument/2006/relationships/hyperlink" Target="https://www.gov.uk/report-child-abuse-to-local-council" TargetMode="External"/><Relationship Id="rId27" Type="http://schemas.openxmlformats.org/officeDocument/2006/relationships/hyperlink" Target="https://www.gov.uk/report-child-abuse-to-local-council" TargetMode="External"/><Relationship Id="rId30" Type="http://schemas.openxmlformats.org/officeDocument/2006/relationships/hyperlink" Target="https://www.gov.uk/report-child-abuse-to-local-council" TargetMode="External"/><Relationship Id="rId35" Type="http://schemas.openxmlformats.org/officeDocument/2006/relationships/hyperlink" Target="https://www.gov.uk/government/publications/channel-guidance"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Cartledge, E (Teacher)</dc:creator>
  <cp:keywords/>
  <cp:lastModifiedBy>Georgia Oxley</cp:lastModifiedBy>
  <cp:revision>4</cp:revision>
  <dcterms:created xsi:type="dcterms:W3CDTF">2022-09-22T18:07:00Z</dcterms:created>
  <dcterms:modified xsi:type="dcterms:W3CDTF">2023-02-20T09:11:00Z</dcterms:modified>
</cp:coreProperties>
</file>